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7F76" w:rsidRDefault="00E34FDF" w:rsidP="00207F76">
      <w:bookmarkStart w:id="0" w:name="_GoBack"/>
      <w:r>
        <w:t>Case 5</w:t>
      </w:r>
      <w:r w:rsidR="00207F76">
        <w:t>-Asia-China-</w:t>
      </w:r>
      <w:r w:rsidR="00207F76" w:rsidRPr="00DB6D5A">
        <w:t>Hongshan-</w:t>
      </w:r>
      <w:r w:rsidR="00623125">
        <w:t>Boar Cicada Amule</w:t>
      </w:r>
      <w:r w:rsidR="009101ED">
        <w:t>ts</w:t>
      </w:r>
      <w:r w:rsidR="00623125">
        <w:t xml:space="preserve"> </w:t>
      </w:r>
      <w:proofErr w:type="gramStart"/>
      <w:r w:rsidR="00623125">
        <w:t>aka</w:t>
      </w:r>
      <w:proofErr w:type="gramEnd"/>
      <w:r w:rsidR="00623125">
        <w:t xml:space="preserve"> </w:t>
      </w:r>
      <w:r w:rsidR="00207F76" w:rsidRPr="00DB6D5A">
        <w:t>Pig Dragon</w:t>
      </w:r>
      <w:r w:rsidR="009101ED">
        <w:t>s</w:t>
      </w:r>
      <w:bookmarkEnd w:id="0"/>
    </w:p>
    <w:p w:rsidR="009101ED" w:rsidRDefault="009101ED" w:rsidP="009101ED"/>
    <w:p w:rsidR="009101ED" w:rsidRDefault="009101ED" w:rsidP="009101ED">
      <w:r>
        <w:t>Case 5-Asia-China-</w:t>
      </w:r>
      <w:r w:rsidRPr="00DB6D5A">
        <w:t>Hongshan-Liaoning-</w:t>
      </w:r>
      <w:r>
        <w:t xml:space="preserve">Boar Cicada Amulet </w:t>
      </w:r>
      <w:proofErr w:type="gramStart"/>
      <w:r>
        <w:t>aka</w:t>
      </w:r>
      <w:proofErr w:type="gramEnd"/>
      <w:r>
        <w:t xml:space="preserve"> </w:t>
      </w:r>
      <w:r w:rsidRPr="00DB6D5A">
        <w:t>Pig Dragon-Jade-</w:t>
      </w:r>
      <w:r w:rsidRPr="00DB6D5A">
        <w:rPr>
          <w:rFonts w:hint="eastAsia"/>
        </w:rPr>
        <w:t>紅山</w:t>
      </w:r>
      <w:r w:rsidRPr="00DB6D5A">
        <w:rPr>
          <w:rFonts w:hint="eastAsia"/>
        </w:rPr>
        <w:t xml:space="preserve"> - </w:t>
      </w:r>
      <w:r w:rsidRPr="00DB6D5A">
        <w:rPr>
          <w:rFonts w:hint="eastAsia"/>
        </w:rPr>
        <w:t>遼寧</w:t>
      </w:r>
      <w:r w:rsidRPr="00DB6D5A">
        <w:rPr>
          <w:rFonts w:hint="eastAsia"/>
        </w:rPr>
        <w:t xml:space="preserve"> - </w:t>
      </w:r>
      <w:r w:rsidRPr="00DB6D5A">
        <w:rPr>
          <w:rFonts w:hint="eastAsia"/>
        </w:rPr>
        <w:t>豬龍</w:t>
      </w:r>
      <w:r w:rsidRPr="00DB6D5A">
        <w:rPr>
          <w:rFonts w:hint="eastAsia"/>
        </w:rPr>
        <w:t>-</w:t>
      </w:r>
      <w:r w:rsidRPr="00DB6D5A">
        <w:rPr>
          <w:rFonts w:hint="eastAsia"/>
        </w:rPr>
        <w:t>玉</w:t>
      </w:r>
      <w:r>
        <w:t>-2.4 in</w:t>
      </w:r>
    </w:p>
    <w:p w:rsidR="009101ED" w:rsidRDefault="009101ED" w:rsidP="00207F76"/>
    <w:p w:rsidR="00207F76" w:rsidRDefault="00207F76" w:rsidP="00207F76">
      <w:r>
        <w:fldChar w:fldCharType="begin"/>
      </w:r>
      <w:r w:rsidR="00E34FDF">
        <w:instrText xml:space="preserve"> INCLUDEPICTURE "D:\\..\\Local Settings\\Temp\\scl11.jpg" \* MERGEFORMAT </w:instrText>
      </w:r>
      <w:r>
        <w:fldChar w:fldCharType="separate"/>
      </w:r>
      <w:r w:rsidR="00D51B9B">
        <w:fldChar w:fldCharType="begin"/>
      </w:r>
      <w:r w:rsidR="00D51B9B">
        <w:instrText xml:space="preserve"> INCLUDEPICTURE  "C:\\Users\\murcott\\Local Settings\\Temp\\scl11.jpg" \* MERGEFORMATINET </w:instrText>
      </w:r>
      <w:r w:rsidR="00D51B9B">
        <w:fldChar w:fldCharType="separate"/>
      </w:r>
      <w:r w:rsidR="00E34FDF">
        <w:fldChar w:fldCharType="begin"/>
      </w:r>
      <w:r w:rsidR="00E34FDF">
        <w:instrText xml:space="preserve"> INCLUDEPICTURE  "D:\\..\\Local Settings\\Temp\\scl11.jpg" \* MERGEFORMATINET </w:instrText>
      </w:r>
      <w:r w:rsidR="00E34FDF">
        <w:fldChar w:fldCharType="separate"/>
      </w:r>
      <w:r w:rsidR="009101ED">
        <w:fldChar w:fldCharType="begin"/>
      </w:r>
      <w:r w:rsidR="009101ED">
        <w:instrText xml:space="preserve"> </w:instrText>
      </w:r>
      <w:r w:rsidR="009101ED">
        <w:instrText>INCLUDEPICTURE  "D:\\..\\Local Settings\\Temp\\scl11.jpg" \* MERGEFORMATINET</w:instrText>
      </w:r>
      <w:r w:rsidR="009101ED">
        <w:instrText xml:space="preserve"> </w:instrText>
      </w:r>
      <w:r w:rsidR="009101ED">
        <w:fldChar w:fldCharType="separate"/>
      </w:r>
      <w:r w:rsidR="00623125">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alt="" style="width:190pt;height:255pt">
            <v:imagedata r:id="rId4" r:href="rId5"/>
          </v:shape>
        </w:pict>
      </w:r>
      <w:r w:rsidR="009101ED">
        <w:fldChar w:fldCharType="end"/>
      </w:r>
      <w:r w:rsidR="00E34FDF">
        <w:fldChar w:fldCharType="end"/>
      </w:r>
      <w:r w:rsidR="00D51B9B">
        <w:fldChar w:fldCharType="end"/>
      </w:r>
      <w:r>
        <w:fldChar w:fldCharType="end"/>
      </w:r>
      <w:r>
        <w:fldChar w:fldCharType="begin"/>
      </w:r>
      <w:r w:rsidR="00E34FDF">
        <w:instrText xml:space="preserve"> INCLUDEPICTURE "D:\\..\\Local Settings\\Temp\\scl12.jpg" \* MERGEFORMAT </w:instrText>
      </w:r>
      <w:r>
        <w:fldChar w:fldCharType="separate"/>
      </w:r>
      <w:r w:rsidR="00D51B9B">
        <w:fldChar w:fldCharType="begin"/>
      </w:r>
      <w:r w:rsidR="00D51B9B">
        <w:instrText xml:space="preserve"> INCLUDEPICTURE  "C:\\Users\\murcott\\Local Settings\\Temp\\scl12.jpg" \* MERGEFORMATINET </w:instrText>
      </w:r>
      <w:r w:rsidR="00D51B9B">
        <w:fldChar w:fldCharType="separate"/>
      </w:r>
      <w:r w:rsidR="00E34FDF">
        <w:fldChar w:fldCharType="begin"/>
      </w:r>
      <w:r w:rsidR="00E34FDF">
        <w:instrText xml:space="preserve"> INCLUDEPICTURE  "D:\\..\\Local Settings\\Temp\\scl12.jpg" \* MERGEFORMATINET </w:instrText>
      </w:r>
      <w:r w:rsidR="00E34FDF">
        <w:fldChar w:fldCharType="separate"/>
      </w:r>
      <w:r w:rsidR="009101ED">
        <w:fldChar w:fldCharType="begin"/>
      </w:r>
      <w:r w:rsidR="009101ED">
        <w:instrText xml:space="preserve"> </w:instrText>
      </w:r>
      <w:r w:rsidR="009101ED">
        <w:instrText>INCLUDEPICTURE  "D:\\..\\Local Settings\\Temp\\scl12.jpg" \* MERGEFORMATINET</w:instrText>
      </w:r>
      <w:r w:rsidR="009101ED">
        <w:instrText xml:space="preserve"> </w:instrText>
      </w:r>
      <w:r w:rsidR="009101ED">
        <w:fldChar w:fldCharType="separate"/>
      </w:r>
      <w:r w:rsidR="009101ED">
        <w:pict>
          <v:shape id="_x0000_i1064" type="#_x0000_t75" alt="" style="width:150.5pt;height:258pt">
            <v:imagedata r:id="rId6" r:href="rId7"/>
          </v:shape>
        </w:pict>
      </w:r>
      <w:r w:rsidR="009101ED">
        <w:fldChar w:fldCharType="end"/>
      </w:r>
      <w:r w:rsidR="00E34FDF">
        <w:fldChar w:fldCharType="end"/>
      </w:r>
      <w:r w:rsidR="00D51B9B">
        <w:fldChar w:fldCharType="end"/>
      </w:r>
      <w:r>
        <w:fldChar w:fldCharType="end"/>
      </w:r>
      <w:r>
        <w:fldChar w:fldCharType="begin"/>
      </w:r>
      <w:r w:rsidR="00E34FDF">
        <w:instrText xml:space="preserve"> INCLUDEPICTURE "D:\\..\\Local Settings\\Temp\\scl13.jpg" \* MERGEFORMAT </w:instrText>
      </w:r>
      <w:r>
        <w:fldChar w:fldCharType="separate"/>
      </w:r>
      <w:r w:rsidR="00D51B9B">
        <w:fldChar w:fldCharType="begin"/>
      </w:r>
      <w:r w:rsidR="00D51B9B">
        <w:instrText xml:space="preserve"> INCLUDEPICTURE  "C:\\Users\\murcott\\Local Settings\\Temp\\scl13.jpg" \* MERGEFORMATINET </w:instrText>
      </w:r>
      <w:r w:rsidR="00D51B9B">
        <w:fldChar w:fldCharType="separate"/>
      </w:r>
      <w:r w:rsidR="00E34FDF">
        <w:fldChar w:fldCharType="begin"/>
      </w:r>
      <w:r w:rsidR="00E34FDF">
        <w:instrText xml:space="preserve"> INCLUDEPICTURE  "D:\\..\\Local Settings\\Temp\\scl13.jpg" \* MERGEFORMATINET </w:instrText>
      </w:r>
      <w:r w:rsidR="00E34FDF">
        <w:fldChar w:fldCharType="separate"/>
      </w:r>
      <w:r w:rsidR="009101ED">
        <w:fldChar w:fldCharType="begin"/>
      </w:r>
      <w:r w:rsidR="009101ED">
        <w:instrText xml:space="preserve"> </w:instrText>
      </w:r>
      <w:r w:rsidR="009101ED">
        <w:instrText>INCLUDEPICTURE  "D:\\..\\Local Settings\\T</w:instrText>
      </w:r>
      <w:r w:rsidR="009101ED">
        <w:instrText>emp\\scl13.jpg" \* MERGEFORMATINET</w:instrText>
      </w:r>
      <w:r w:rsidR="009101ED">
        <w:instrText xml:space="preserve"> </w:instrText>
      </w:r>
      <w:r w:rsidR="009101ED">
        <w:fldChar w:fldCharType="separate"/>
      </w:r>
      <w:r w:rsidR="009101ED">
        <w:pict>
          <v:shape id="_x0000_i1065" type="#_x0000_t75" alt="" style="width:205.5pt;height:258pt">
            <v:imagedata r:id="rId8" r:href="rId9"/>
          </v:shape>
        </w:pict>
      </w:r>
      <w:r w:rsidR="009101ED">
        <w:fldChar w:fldCharType="end"/>
      </w:r>
      <w:r w:rsidR="00E34FDF">
        <w:fldChar w:fldCharType="end"/>
      </w:r>
      <w:r w:rsidR="00D51B9B">
        <w:fldChar w:fldCharType="end"/>
      </w:r>
      <w:r>
        <w:fldChar w:fldCharType="end"/>
      </w:r>
    </w:p>
    <w:p w:rsidR="00207F76" w:rsidRDefault="00207F76" w:rsidP="00207F76">
      <w:r>
        <w:t xml:space="preserve">Figs. 1-3. </w:t>
      </w:r>
      <w:r w:rsidRPr="00DB6D5A">
        <w:t>Hongshan-Liaoning-Pig Dragon-Jade-</w:t>
      </w:r>
      <w:r w:rsidRPr="00DB6D5A">
        <w:rPr>
          <w:rFonts w:hint="eastAsia"/>
        </w:rPr>
        <w:t>紅山</w:t>
      </w:r>
      <w:r w:rsidRPr="00DB6D5A">
        <w:rPr>
          <w:rFonts w:hint="eastAsia"/>
        </w:rPr>
        <w:t xml:space="preserve"> - </w:t>
      </w:r>
      <w:r w:rsidRPr="00DB6D5A">
        <w:rPr>
          <w:rFonts w:hint="eastAsia"/>
        </w:rPr>
        <w:t>遼寧</w:t>
      </w:r>
      <w:r w:rsidRPr="00DB6D5A">
        <w:rPr>
          <w:rFonts w:hint="eastAsia"/>
        </w:rPr>
        <w:t xml:space="preserve"> - </w:t>
      </w:r>
      <w:r w:rsidRPr="00DB6D5A">
        <w:rPr>
          <w:rFonts w:hint="eastAsia"/>
        </w:rPr>
        <w:t>豬龍</w:t>
      </w:r>
      <w:r w:rsidRPr="00DB6D5A">
        <w:rPr>
          <w:rFonts w:hint="eastAsia"/>
        </w:rPr>
        <w:t>-</w:t>
      </w:r>
      <w:r w:rsidRPr="00DB6D5A">
        <w:rPr>
          <w:rFonts w:hint="eastAsia"/>
        </w:rPr>
        <w:t>玉</w:t>
      </w:r>
      <w:r>
        <w:t>-8.5 in</w:t>
      </w:r>
    </w:p>
    <w:p w:rsidR="00207F76" w:rsidRDefault="00207F76" w:rsidP="00207F76">
      <w:pPr>
        <w:rPr>
          <w:rStyle w:val="Strong"/>
        </w:rPr>
      </w:pPr>
      <w:r>
        <w:rPr>
          <w:rStyle w:val="Strong"/>
        </w:rPr>
        <w:t>Case no.: 5</w:t>
      </w:r>
    </w:p>
    <w:p w:rsidR="00207F76" w:rsidRDefault="00207F76" w:rsidP="00207F76">
      <w:pPr>
        <w:rPr>
          <w:rStyle w:val="Strong"/>
        </w:rPr>
      </w:pPr>
      <w:r>
        <w:rPr>
          <w:rStyle w:val="Strong"/>
        </w:rPr>
        <w:t>Accession Number: A000</w:t>
      </w:r>
    </w:p>
    <w:p w:rsidR="00207F76" w:rsidRDefault="00207F76" w:rsidP="00207F76">
      <w:r w:rsidRPr="00DB6D5A">
        <w:t>Formal Label: Hongshan-Liaoning-Pig Dragon-Jade-</w:t>
      </w:r>
      <w:r w:rsidRPr="00DB6D5A">
        <w:rPr>
          <w:rFonts w:hint="eastAsia"/>
        </w:rPr>
        <w:t>紅山</w:t>
      </w:r>
      <w:r w:rsidRPr="00DB6D5A">
        <w:rPr>
          <w:rFonts w:hint="eastAsia"/>
        </w:rPr>
        <w:t xml:space="preserve"> - </w:t>
      </w:r>
      <w:r w:rsidRPr="00DB6D5A">
        <w:rPr>
          <w:rFonts w:hint="eastAsia"/>
        </w:rPr>
        <w:t>遼寧</w:t>
      </w:r>
      <w:r w:rsidRPr="00DB6D5A">
        <w:rPr>
          <w:rFonts w:hint="eastAsia"/>
        </w:rPr>
        <w:t xml:space="preserve"> - </w:t>
      </w:r>
      <w:r w:rsidRPr="00DB6D5A">
        <w:rPr>
          <w:rFonts w:hint="eastAsia"/>
        </w:rPr>
        <w:t>豬龍</w:t>
      </w:r>
      <w:r w:rsidRPr="00DB6D5A">
        <w:rPr>
          <w:rFonts w:hint="eastAsia"/>
        </w:rPr>
        <w:t>-</w:t>
      </w:r>
      <w:r w:rsidRPr="00DB6D5A">
        <w:rPr>
          <w:rFonts w:hint="eastAsia"/>
        </w:rPr>
        <w:t>玉</w:t>
      </w:r>
      <w:r>
        <w:t>-8.5 in</w:t>
      </w:r>
    </w:p>
    <w:p w:rsidR="00207F76" w:rsidRDefault="00207F76" w:rsidP="00207F76">
      <w:pPr>
        <w:rPr>
          <w:b/>
          <w:bCs/>
        </w:rPr>
      </w:pPr>
      <w:r w:rsidRPr="00ED4BF3">
        <w:rPr>
          <w:b/>
          <w:bCs/>
        </w:rPr>
        <w:t>Display Description:</w:t>
      </w:r>
    </w:p>
    <w:p w:rsidR="00623125" w:rsidRDefault="00207F76" w:rsidP="00207F76">
      <w:pPr>
        <w:ind w:firstLine="720"/>
      </w:pPr>
      <w:r>
        <w:t xml:space="preserve">This Hongshan </w:t>
      </w:r>
      <w:r w:rsidR="00623125">
        <w:t>“Boar-Cicada Amulet” (previously and erroneously called a “</w:t>
      </w:r>
      <w:r>
        <w:t>Pig-dragon</w:t>
      </w:r>
      <w:r w:rsidR="00623125">
        <w:t>”)</w:t>
      </w:r>
      <w:r>
        <w:t xml:space="preserve"> </w:t>
      </w:r>
      <w:r w:rsidR="00623125">
        <w:t xml:space="preserve">is a </w:t>
      </w:r>
      <w:r>
        <w:t>jade carving from Liaoning (</w:t>
      </w:r>
      <w:r w:rsidRPr="002D762E">
        <w:rPr>
          <w:rStyle w:val="shorttext"/>
          <w:rFonts w:hint="eastAsia"/>
          <w:lang w:eastAsia="zh-TW"/>
        </w:rPr>
        <w:t>紅山</w:t>
      </w:r>
      <w:r>
        <w:rPr>
          <w:rStyle w:val="shorttext"/>
          <w:rFonts w:ascii="MS Mincho" w:eastAsia="DengXian" w:hAnsi="MS Mincho" w:cs="MS Mincho" w:hint="eastAsia"/>
        </w:rPr>
        <w:t>-</w:t>
      </w:r>
      <w:r>
        <w:rPr>
          <w:rFonts w:ascii="MS Mincho" w:eastAsia="MS Mincho" w:hAnsi="MS Mincho" w:cs="MS Mincho" w:hint="eastAsia"/>
          <w:lang w:eastAsia="zh-TW"/>
        </w:rPr>
        <w:t>玉</w:t>
      </w:r>
      <w:r>
        <w:rPr>
          <w:rFonts w:hint="eastAsia"/>
          <w:lang w:eastAsia="zh-TW"/>
        </w:rPr>
        <w:t>--</w:t>
      </w:r>
      <w:r>
        <w:rPr>
          <w:rFonts w:ascii="MS Mincho" w:eastAsia="MS Mincho" w:hAnsi="MS Mincho" w:cs="MS Mincho" w:hint="eastAsia"/>
          <w:lang w:eastAsia="zh-TW"/>
        </w:rPr>
        <w:t>豬頭龍</w:t>
      </w:r>
      <w:r>
        <w:rPr>
          <w:rFonts w:hint="eastAsia"/>
          <w:lang w:eastAsia="zh-TW"/>
        </w:rPr>
        <w:t>--</w:t>
      </w:r>
      <w:r>
        <w:rPr>
          <w:rFonts w:ascii="MS Mincho" w:eastAsia="MS Mincho" w:hAnsi="MS Mincho" w:cs="MS Mincho" w:hint="eastAsia"/>
          <w:lang w:eastAsia="zh-TW"/>
        </w:rPr>
        <w:t>建平</w:t>
      </w:r>
      <w:r>
        <w:rPr>
          <w:rFonts w:hint="eastAsia"/>
          <w:lang w:eastAsia="zh-TW"/>
        </w:rPr>
        <w:t>--</w:t>
      </w:r>
      <w:r>
        <w:rPr>
          <w:rFonts w:ascii="MS Mincho" w:eastAsia="MS Mincho" w:hAnsi="MS Mincho" w:cs="MS Mincho" w:hint="eastAsia"/>
          <w:lang w:eastAsia="zh-TW"/>
        </w:rPr>
        <w:t>遼寧</w:t>
      </w:r>
      <w:proofErr w:type="gramStart"/>
      <w:r>
        <w:rPr>
          <w:rFonts w:ascii="MS Mincho" w:eastAsia="PMingLiU" w:hAnsi="MS Mincho" w:cs="MS Mincho" w:hint="eastAsia"/>
          <w:lang w:eastAsia="zh-TW"/>
        </w:rPr>
        <w:t>)</w:t>
      </w:r>
      <w:r w:rsidR="00623125">
        <w:rPr>
          <w:rFonts w:ascii="MS Mincho" w:eastAsia="PMingLiU" w:hAnsi="MS Mincho" w:cs="MS Mincho"/>
          <w:lang w:eastAsia="zh-TW"/>
        </w:rPr>
        <w:t>.</w:t>
      </w:r>
      <w:r w:rsidR="00623125">
        <w:t>It</w:t>
      </w:r>
      <w:proofErr w:type="gramEnd"/>
      <w:r w:rsidR="00623125">
        <w:t xml:space="preserve"> </w:t>
      </w:r>
      <w:r w:rsidRPr="00E35D02">
        <w:t xml:space="preserve">is a </w:t>
      </w:r>
      <w:r>
        <w:t xml:space="preserve">zoomorphic, figurine with a </w:t>
      </w:r>
      <w:r w:rsidR="00623125">
        <w:t>boar</w:t>
      </w:r>
      <w:r>
        <w:t xml:space="preserve">-like snout and pointed ears on an elongated, serpentine, limbless body, coiled around a central axis </w:t>
      </w:r>
      <w:r w:rsidR="00623125">
        <w:t xml:space="preserve">which emulates the larval stage of the cicada, which incorporated important </w:t>
      </w:r>
      <w:proofErr w:type="spellStart"/>
      <w:r w:rsidR="00623125">
        <w:t>religio</w:t>
      </w:r>
      <w:proofErr w:type="spellEnd"/>
      <w:r w:rsidR="00623125">
        <w:t>-philosophical principles in Hongshan China</w:t>
      </w:r>
      <w:r>
        <w:rPr>
          <w:rStyle w:val="HTMLCite"/>
          <w:i w:val="0"/>
        </w:rPr>
        <w:t>.</w:t>
      </w:r>
      <w:r>
        <w:t xml:space="preserve"> </w:t>
      </w:r>
    </w:p>
    <w:p w:rsidR="00623125" w:rsidRDefault="00623125" w:rsidP="00207F76">
      <w:pPr>
        <w:ind w:firstLine="720"/>
      </w:pPr>
    </w:p>
    <w:p w:rsidR="009D368D" w:rsidRDefault="009D368D" w:rsidP="009D368D">
      <w:r w:rsidRPr="00E86AD4">
        <w:rPr>
          <w:noProof/>
          <w:sz w:val="16"/>
          <w:szCs w:val="16"/>
        </w:rPr>
        <mc:AlternateContent>
          <mc:Choice Requires="wps">
            <w:drawing>
              <wp:anchor distT="45720" distB="45720" distL="114300" distR="114300" simplePos="0" relativeHeight="251659264" behindDoc="0" locked="0" layoutInCell="1" allowOverlap="1" wp14:anchorId="2F9BA2A8" wp14:editId="00BBDC9B">
                <wp:simplePos x="0" y="0"/>
                <wp:positionH relativeFrom="column">
                  <wp:posOffset>1854200</wp:posOffset>
                </wp:positionH>
                <wp:positionV relativeFrom="paragraph">
                  <wp:posOffset>17145</wp:posOffset>
                </wp:positionV>
                <wp:extent cx="1955800" cy="2863850"/>
                <wp:effectExtent l="0" t="0" r="254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2863850"/>
                        </a:xfrm>
                        <a:prstGeom prst="rect">
                          <a:avLst/>
                        </a:prstGeom>
                        <a:solidFill>
                          <a:srgbClr val="FFFFFF"/>
                        </a:solidFill>
                        <a:ln w="9525">
                          <a:solidFill>
                            <a:srgbClr val="000000"/>
                          </a:solidFill>
                          <a:miter lim="800000"/>
                          <a:headEnd/>
                          <a:tailEnd/>
                        </a:ln>
                      </wps:spPr>
                      <wps:txbx>
                        <w:txbxContent>
                          <w:p w:rsidR="009D368D" w:rsidRPr="000D702C" w:rsidRDefault="009D368D" w:rsidP="009D368D">
                            <w:pPr>
                              <w:rPr>
                                <w:sz w:val="16"/>
                                <w:szCs w:val="16"/>
                              </w:rPr>
                            </w:pPr>
                            <w:r w:rsidRPr="000D702C">
                              <w:rPr>
                                <w:noProof/>
                                <w:sz w:val="16"/>
                                <w:szCs w:val="16"/>
                              </w:rPr>
                              <w:drawing>
                                <wp:inline distT="0" distB="0" distL="0" distR="0" wp14:anchorId="3CA3319E" wp14:editId="5BB34C25">
                                  <wp:extent cx="1771650" cy="1847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1650" cy="1847850"/>
                                          </a:xfrm>
                                          <a:prstGeom prst="rect">
                                            <a:avLst/>
                                          </a:prstGeom>
                                        </pic:spPr>
                                      </pic:pic>
                                    </a:graphicData>
                                  </a:graphic>
                                </wp:inline>
                              </w:drawing>
                            </w:r>
                          </w:p>
                          <w:p w:rsidR="009D368D" w:rsidRPr="000D702C" w:rsidRDefault="009D368D" w:rsidP="009D368D">
                            <w:pPr>
                              <w:rPr>
                                <w:sz w:val="16"/>
                                <w:szCs w:val="16"/>
                              </w:rPr>
                            </w:pPr>
                            <w:r w:rsidRPr="000D702C">
                              <w:rPr>
                                <w:sz w:val="16"/>
                                <w:szCs w:val="16"/>
                              </w:rPr>
                              <w:t>Cicada Larvae after https://www.flickr.com/photos/marielosp/139126776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9BA2A8" id="_x0000_t202" coordsize="21600,21600" o:spt="202" path="m,l,21600r21600,l21600,xe">
                <v:stroke joinstyle="miter"/>
                <v:path gradientshapeok="t" o:connecttype="rect"/>
              </v:shapetype>
              <v:shape id="Text Box 2" o:spid="_x0000_s1026" type="#_x0000_t202" style="position:absolute;margin-left:146pt;margin-top:1.35pt;width:154pt;height:2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">
                <v:textbox>
                  <w:txbxContent>
                    <w:p w:rsidR="009D368D" w:rsidRPr="000D702C" w:rsidRDefault="009D368D" w:rsidP="009D368D">
                      <w:pPr>
                        <w:rPr>
                          <w:sz w:val="16"/>
                          <w:szCs w:val="16"/>
                        </w:rPr>
                      </w:pPr>
                      <w:r w:rsidRPr="000D702C">
                        <w:rPr>
                          <w:noProof/>
                          <w:sz w:val="16"/>
                          <w:szCs w:val="16"/>
                        </w:rPr>
                        <w:drawing>
                          <wp:inline distT="0" distB="0" distL="0" distR="0" wp14:anchorId="3CA3319E" wp14:editId="5BB34C25">
                            <wp:extent cx="1771650" cy="1847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1650" cy="1847850"/>
                                    </a:xfrm>
                                    <a:prstGeom prst="rect">
                                      <a:avLst/>
                                    </a:prstGeom>
                                  </pic:spPr>
                                </pic:pic>
                              </a:graphicData>
                            </a:graphic>
                          </wp:inline>
                        </w:drawing>
                      </w:r>
                    </w:p>
                    <w:p w:rsidR="009D368D" w:rsidRPr="000D702C" w:rsidRDefault="009D368D" w:rsidP="009D368D">
                      <w:pPr>
                        <w:rPr>
                          <w:sz w:val="16"/>
                          <w:szCs w:val="16"/>
                        </w:rPr>
                      </w:pPr>
                      <w:r w:rsidRPr="000D702C">
                        <w:rPr>
                          <w:sz w:val="16"/>
                          <w:szCs w:val="16"/>
                        </w:rPr>
                        <w:t>Cicada Larvae after https://www.flickr.com/photos/marielosp/139126776</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420AC40E" wp14:editId="32102B33">
                <wp:simplePos x="0" y="0"/>
                <wp:positionH relativeFrom="column">
                  <wp:posOffset>-25400</wp:posOffset>
                </wp:positionH>
                <wp:positionV relativeFrom="paragraph">
                  <wp:posOffset>17145</wp:posOffset>
                </wp:positionV>
                <wp:extent cx="1733550" cy="2921000"/>
                <wp:effectExtent l="0" t="0" r="19050" b="1270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2921000"/>
                        </a:xfrm>
                        <a:prstGeom prst="rect">
                          <a:avLst/>
                        </a:prstGeom>
                        <a:solidFill>
                          <a:srgbClr val="FFFFFF"/>
                        </a:solidFill>
                        <a:ln w="9525">
                          <a:solidFill>
                            <a:srgbClr val="000000"/>
                          </a:solidFill>
                          <a:miter lim="800000"/>
                          <a:headEnd/>
                          <a:tailEnd/>
                        </a:ln>
                      </wps:spPr>
                      <wps:txbx>
                        <w:txbxContent>
                          <w:p w:rsidR="009D368D" w:rsidRDefault="009D368D" w:rsidP="009D368D">
                            <w:r w:rsidRPr="008F18DB">
                              <w:rPr>
                                <w:noProof/>
                                <w:sz w:val="16"/>
                                <w:szCs w:val="16"/>
                              </w:rPr>
                              <w:drawing>
                                <wp:inline distT="0" distB="0" distL="0" distR="0" wp14:anchorId="6F87F5B6" wp14:editId="4DEA449F">
                                  <wp:extent cx="1647339"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50423" cy="2290280"/>
                                          </a:xfrm>
                                          <a:prstGeom prst="rect">
                                            <a:avLst/>
                                          </a:prstGeom>
                                        </pic:spPr>
                                      </pic:pic>
                                    </a:graphicData>
                                  </a:graphic>
                                </wp:inline>
                              </w:drawing>
                            </w:r>
                          </w:p>
                          <w:p w:rsidR="009D368D" w:rsidRDefault="009D368D" w:rsidP="009D368D">
                            <w:pPr>
                              <w:rPr>
                                <w:sz w:val="16"/>
                                <w:szCs w:val="16"/>
                              </w:rPr>
                            </w:pPr>
                            <w:r>
                              <w:rPr>
                                <w:sz w:val="16"/>
                                <w:szCs w:val="16"/>
                              </w:rPr>
                              <w:t>Boar-Cicada Amulet</w:t>
                            </w:r>
                            <w:r w:rsidRPr="008F18DB">
                              <w:rPr>
                                <w:sz w:val="16"/>
                                <w:szCs w:val="16"/>
                              </w:rPr>
                              <w:t>-Jade</w:t>
                            </w:r>
                          </w:p>
                          <w:p w:rsidR="009D368D" w:rsidRPr="00756534" w:rsidRDefault="009D368D" w:rsidP="009D368D">
                            <w:pPr>
                              <w:rPr>
                                <w:sz w:val="16"/>
                                <w:szCs w:val="16"/>
                              </w:rPr>
                            </w:pPr>
                            <w:r w:rsidRPr="00756534">
                              <w:rPr>
                                <w:rFonts w:ascii="MS Gothic" w:eastAsia="MS Gothic" w:hAnsi="MS Gothic" w:cs="MS Gothic" w:hint="eastAsia"/>
                                <w:sz w:val="16"/>
                                <w:szCs w:val="16"/>
                              </w:rPr>
                              <w:t>野豬作為蟬玉</w:t>
                            </w:r>
                          </w:p>
                          <w:p w:rsidR="009D368D" w:rsidRPr="008F18DB" w:rsidRDefault="009D368D" w:rsidP="009D368D">
                            <w:pPr>
                              <w:rPr>
                                <w:sz w:val="16"/>
                                <w:szCs w:val="16"/>
                              </w:rPr>
                            </w:pPr>
                            <w:proofErr w:type="spellStart"/>
                            <w:r w:rsidRPr="00756534">
                              <w:rPr>
                                <w:sz w:val="16"/>
                                <w:szCs w:val="16"/>
                              </w:rPr>
                              <w:t>Yězhū</w:t>
                            </w:r>
                            <w:proofErr w:type="spellEnd"/>
                            <w:r w:rsidRPr="00756534">
                              <w:rPr>
                                <w:sz w:val="16"/>
                                <w:szCs w:val="16"/>
                              </w:rPr>
                              <w:t xml:space="preserve"> </w:t>
                            </w:r>
                            <w:proofErr w:type="spellStart"/>
                            <w:r w:rsidRPr="00756534">
                              <w:rPr>
                                <w:sz w:val="16"/>
                                <w:szCs w:val="16"/>
                              </w:rPr>
                              <w:t>zuòwéi</w:t>
                            </w:r>
                            <w:proofErr w:type="spellEnd"/>
                            <w:r w:rsidRPr="00756534">
                              <w:rPr>
                                <w:sz w:val="16"/>
                                <w:szCs w:val="16"/>
                              </w:rPr>
                              <w:t xml:space="preserve"> </w:t>
                            </w:r>
                            <w:proofErr w:type="spellStart"/>
                            <w:r w:rsidRPr="00756534">
                              <w:rPr>
                                <w:sz w:val="16"/>
                                <w:szCs w:val="16"/>
                              </w:rPr>
                              <w:t>chán</w:t>
                            </w:r>
                            <w:proofErr w:type="spellEnd"/>
                            <w:r w:rsidRPr="00756534">
                              <w:rPr>
                                <w:sz w:val="16"/>
                                <w:szCs w:val="16"/>
                              </w:rPr>
                              <w:t xml:space="preserve"> </w:t>
                            </w:r>
                            <w:proofErr w:type="spellStart"/>
                            <w:r w:rsidRPr="00756534">
                              <w:rPr>
                                <w:sz w:val="16"/>
                                <w:szCs w:val="16"/>
                              </w:rPr>
                              <w:t>yù</w:t>
                            </w:r>
                            <w:proofErr w:type="spellEnd"/>
                            <w:r w:rsidRPr="00756534">
                              <w:rPr>
                                <w:sz w:val="16"/>
                                <w:szCs w:val="16"/>
                              </w:rPr>
                              <w:t xml:space="preserve"> </w:t>
                            </w:r>
                            <w:r w:rsidRPr="008F18DB">
                              <w:rPr>
                                <w:sz w:val="16"/>
                                <w:szCs w:val="16"/>
                              </w:rPr>
                              <w:t>-</w:t>
                            </w:r>
                            <w:r>
                              <w:rPr>
                                <w:sz w:val="16"/>
                                <w:szCs w:val="16"/>
                              </w:rPr>
                              <w:t xml:space="preserve"> H </w:t>
                            </w:r>
                            <w:r w:rsidRPr="008F18DB">
                              <w:rPr>
                                <w:sz w:val="16"/>
                                <w:szCs w:val="16"/>
                              </w:rPr>
                              <w:t>8.5 in</w:t>
                            </w:r>
                          </w:p>
                          <w:p w:rsidR="009D368D" w:rsidRDefault="009D368D" w:rsidP="009D36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AC40E" id="_x0000_s1027" type="#_x0000_t202" style="position:absolute;margin-left:-2pt;margin-top:1.35pt;width:136.5pt;height:230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">
                <v:textbox>
                  <w:txbxContent>
                    <w:p w:rsidR="009D368D" w:rsidRDefault="009D368D" w:rsidP="009D368D">
                      <w:r w:rsidRPr="008F18DB">
                        <w:rPr>
                          <w:noProof/>
                          <w:sz w:val="16"/>
                          <w:szCs w:val="16"/>
                        </w:rPr>
                        <w:drawing>
                          <wp:inline distT="0" distB="0" distL="0" distR="0" wp14:anchorId="6F87F5B6" wp14:editId="4DEA449F">
                            <wp:extent cx="1647339"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50423" cy="2290280"/>
                                    </a:xfrm>
                                    <a:prstGeom prst="rect">
                                      <a:avLst/>
                                    </a:prstGeom>
                                  </pic:spPr>
                                </pic:pic>
                              </a:graphicData>
                            </a:graphic>
                          </wp:inline>
                        </w:drawing>
                      </w:r>
                    </w:p>
                    <w:p w:rsidR="009D368D" w:rsidRDefault="009D368D" w:rsidP="009D368D">
                      <w:pPr>
                        <w:rPr>
                          <w:sz w:val="16"/>
                          <w:szCs w:val="16"/>
                        </w:rPr>
                      </w:pPr>
                      <w:r>
                        <w:rPr>
                          <w:sz w:val="16"/>
                          <w:szCs w:val="16"/>
                        </w:rPr>
                        <w:t>Boar-Cicada Amulet</w:t>
                      </w:r>
                      <w:r w:rsidRPr="008F18DB">
                        <w:rPr>
                          <w:sz w:val="16"/>
                          <w:szCs w:val="16"/>
                        </w:rPr>
                        <w:t>-Jade</w:t>
                      </w:r>
                    </w:p>
                    <w:p w:rsidR="009D368D" w:rsidRPr="00756534" w:rsidRDefault="009D368D" w:rsidP="009D368D">
                      <w:pPr>
                        <w:rPr>
                          <w:sz w:val="16"/>
                          <w:szCs w:val="16"/>
                        </w:rPr>
                      </w:pPr>
                      <w:r w:rsidRPr="00756534">
                        <w:rPr>
                          <w:rFonts w:ascii="MS Gothic" w:eastAsia="MS Gothic" w:hAnsi="MS Gothic" w:cs="MS Gothic" w:hint="eastAsia"/>
                          <w:sz w:val="16"/>
                          <w:szCs w:val="16"/>
                        </w:rPr>
                        <w:t>野豬作為蟬玉</w:t>
                      </w:r>
                    </w:p>
                    <w:p w:rsidR="009D368D" w:rsidRPr="008F18DB" w:rsidRDefault="009D368D" w:rsidP="009D368D">
                      <w:pPr>
                        <w:rPr>
                          <w:sz w:val="16"/>
                          <w:szCs w:val="16"/>
                        </w:rPr>
                      </w:pPr>
                      <w:proofErr w:type="spellStart"/>
                      <w:r w:rsidRPr="00756534">
                        <w:rPr>
                          <w:sz w:val="16"/>
                          <w:szCs w:val="16"/>
                        </w:rPr>
                        <w:t>Yězhū</w:t>
                      </w:r>
                      <w:proofErr w:type="spellEnd"/>
                      <w:r w:rsidRPr="00756534">
                        <w:rPr>
                          <w:sz w:val="16"/>
                          <w:szCs w:val="16"/>
                        </w:rPr>
                        <w:t xml:space="preserve"> </w:t>
                      </w:r>
                      <w:proofErr w:type="spellStart"/>
                      <w:r w:rsidRPr="00756534">
                        <w:rPr>
                          <w:sz w:val="16"/>
                          <w:szCs w:val="16"/>
                        </w:rPr>
                        <w:t>zuòwéi</w:t>
                      </w:r>
                      <w:proofErr w:type="spellEnd"/>
                      <w:r w:rsidRPr="00756534">
                        <w:rPr>
                          <w:sz w:val="16"/>
                          <w:szCs w:val="16"/>
                        </w:rPr>
                        <w:t xml:space="preserve"> </w:t>
                      </w:r>
                      <w:proofErr w:type="spellStart"/>
                      <w:r w:rsidRPr="00756534">
                        <w:rPr>
                          <w:sz w:val="16"/>
                          <w:szCs w:val="16"/>
                        </w:rPr>
                        <w:t>chán</w:t>
                      </w:r>
                      <w:proofErr w:type="spellEnd"/>
                      <w:r w:rsidRPr="00756534">
                        <w:rPr>
                          <w:sz w:val="16"/>
                          <w:szCs w:val="16"/>
                        </w:rPr>
                        <w:t xml:space="preserve"> </w:t>
                      </w:r>
                      <w:proofErr w:type="spellStart"/>
                      <w:r w:rsidRPr="00756534">
                        <w:rPr>
                          <w:sz w:val="16"/>
                          <w:szCs w:val="16"/>
                        </w:rPr>
                        <w:t>yù</w:t>
                      </w:r>
                      <w:proofErr w:type="spellEnd"/>
                      <w:r w:rsidRPr="00756534">
                        <w:rPr>
                          <w:sz w:val="16"/>
                          <w:szCs w:val="16"/>
                        </w:rPr>
                        <w:t xml:space="preserve"> </w:t>
                      </w:r>
                      <w:r w:rsidRPr="008F18DB">
                        <w:rPr>
                          <w:sz w:val="16"/>
                          <w:szCs w:val="16"/>
                        </w:rPr>
                        <w:t>-</w:t>
                      </w:r>
                      <w:r>
                        <w:rPr>
                          <w:sz w:val="16"/>
                          <w:szCs w:val="16"/>
                        </w:rPr>
                        <w:t xml:space="preserve"> H </w:t>
                      </w:r>
                      <w:r w:rsidRPr="008F18DB">
                        <w:rPr>
                          <w:sz w:val="16"/>
                          <w:szCs w:val="16"/>
                        </w:rPr>
                        <w:t>8.5 in</w:t>
                      </w:r>
                    </w:p>
                    <w:p w:rsidR="009D368D" w:rsidRDefault="009D368D" w:rsidP="009D368D"/>
                  </w:txbxContent>
                </v:textbox>
                <w10:wrap type="square"/>
              </v:shape>
            </w:pict>
          </mc:Fallback>
        </mc:AlternateContent>
      </w:r>
    </w:p>
    <w:p w:rsidR="009D368D" w:rsidRDefault="009D368D" w:rsidP="009D368D"/>
    <w:p w:rsidR="009D368D" w:rsidRDefault="009D368D" w:rsidP="009D368D"/>
    <w:p w:rsidR="009D368D" w:rsidRDefault="009D368D" w:rsidP="009D368D">
      <w:pPr>
        <w:rPr>
          <w:b/>
          <w:bCs/>
        </w:rPr>
      </w:pPr>
    </w:p>
    <w:p w:rsidR="009D368D" w:rsidRDefault="009D368D" w:rsidP="00207F76">
      <w:pPr>
        <w:ind w:firstLine="720"/>
      </w:pPr>
    </w:p>
    <w:p w:rsidR="00207F76" w:rsidRDefault="00207F76" w:rsidP="00207F76">
      <w:pPr>
        <w:ind w:firstLine="720"/>
      </w:pPr>
      <w:r>
        <w:t xml:space="preserve">Early Hongshan </w:t>
      </w:r>
      <w:r w:rsidR="00623125">
        <w:t xml:space="preserve">“Boar-Cicada Amulet” </w:t>
      </w:r>
      <w:r>
        <w:t xml:space="preserve">jade carvings (ca 5000 BCE) have stout, pig-like bodies, while later Hongshan examples (ca 3000 BCE) have slender, serpentine bodies. Since </w:t>
      </w:r>
      <w:r w:rsidR="00623125">
        <w:t xml:space="preserve">“Boar-Cicada Amulet” </w:t>
      </w:r>
      <w:r>
        <w:t xml:space="preserve">jade carvings have been excavated as Hongshan </w:t>
      </w:r>
      <w:r w:rsidRPr="008E7B99">
        <w:t>grave goods</w:t>
      </w:r>
      <w:r>
        <w:t xml:space="preserve"> (</w:t>
      </w:r>
      <w:r>
        <w:rPr>
          <w:rStyle w:val="reference-text"/>
        </w:rPr>
        <w:t>Howard 2006)</w:t>
      </w:r>
      <w:r>
        <w:t xml:space="preserve">, and since </w:t>
      </w:r>
      <w:r w:rsidR="00623125">
        <w:t>boar</w:t>
      </w:r>
      <w:r>
        <w:t xml:space="preserve"> bones have accounted for 60 percent of animal bones recovered from Hongshan sites, it is inferred that </w:t>
      </w:r>
      <w:r w:rsidR="00623125">
        <w:t>boar</w:t>
      </w:r>
      <w:r>
        <w:t xml:space="preserve">s were important not only for the Hongshan economy but also for their symbolic significance. The melding of a </w:t>
      </w:r>
      <w:r w:rsidR="00623125">
        <w:t>larval cicada</w:t>
      </w:r>
      <w:r>
        <w:t xml:space="preserve"> shape with that of a </w:t>
      </w:r>
      <w:r w:rsidR="00623125">
        <w:t>boar</w:t>
      </w:r>
      <w:r>
        <w:t xml:space="preserve"> couple</w:t>
      </w:r>
      <w:r w:rsidR="00623125">
        <w:t>d</w:t>
      </w:r>
      <w:r>
        <w:t xml:space="preserve"> an </w:t>
      </w:r>
      <w:r w:rsidR="00623125">
        <w:t>important</w:t>
      </w:r>
      <w:r>
        <w:t xml:space="preserve"> economic icon </w:t>
      </w:r>
      <w:r w:rsidR="00623125">
        <w:t xml:space="preserve">with the cicada, the symbol of resurrection, </w:t>
      </w:r>
      <w:r>
        <w:t>producing a powerful Hongshan foundational image.</w:t>
      </w:r>
    </w:p>
    <w:p w:rsidR="00623125" w:rsidRPr="004C51F7" w:rsidRDefault="00623125" w:rsidP="00623125">
      <w:pPr>
        <w:ind w:firstLine="720"/>
        <w:rPr>
          <w:bCs/>
        </w:rPr>
      </w:pPr>
      <w:r w:rsidRPr="004C51F7">
        <w:rPr>
          <w:bCs/>
        </w:rPr>
        <w:lastRenderedPageBreak/>
        <w:t>Th</w:t>
      </w:r>
      <w:r>
        <w:rPr>
          <w:bCs/>
        </w:rPr>
        <w:t>is</w:t>
      </w:r>
      <w:r w:rsidRPr="004C51F7">
        <w:rPr>
          <w:bCs/>
        </w:rPr>
        <w:t xml:space="preserve"> cicada resurrection amulet in traditional China was based on the life cycle of the cicada which begins as a nymph that having hatched from an egg on a tree branch, falls to the earth, burrows in the ground, and attaches to rootlets where it is sustained by the root's nourishment for as many as seventeen years when they are mysteriously called into the light of day, climb the trunk of the tree, their skins split open, and their wings unfurl as mature cicadas. </w:t>
      </w:r>
    </w:p>
    <w:p w:rsidR="00623125" w:rsidRDefault="00623125" w:rsidP="00623125">
      <w:pPr>
        <w:ind w:firstLine="720"/>
        <w:rPr>
          <w:bCs/>
        </w:rPr>
      </w:pPr>
      <w:r w:rsidRPr="004C51F7">
        <w:rPr>
          <w:bCs/>
        </w:rPr>
        <w:t xml:space="preserve">The resurrection metaphor can be applied to either that of the dead being resurrected into new life or in the case of the philosopher emerging from the darkness of the enclosed study being resurrected into the world of light. As De Groot (1892, Pt. 2: 16) remarks "the Chinese regard death as a separation of the vital spirit from the body, and they cling to the belief that the spirit keeps hovering about the body, even after the latter has been deposited in its final resting place." The present figurine </w:t>
      </w:r>
      <w:r>
        <w:rPr>
          <w:bCs/>
        </w:rPr>
        <w:t>of a boar-</w:t>
      </w:r>
      <w:r w:rsidRPr="004C51F7">
        <w:rPr>
          <w:bCs/>
        </w:rPr>
        <w:t xml:space="preserve">cicada </w:t>
      </w:r>
      <w:r>
        <w:rPr>
          <w:bCs/>
        </w:rPr>
        <w:t>couples the power of the boar (</w:t>
      </w:r>
      <w:proofErr w:type="gramStart"/>
      <w:r>
        <w:rPr>
          <w:bCs/>
        </w:rPr>
        <w:t>economically  and</w:t>
      </w:r>
      <w:proofErr w:type="gramEnd"/>
      <w:r>
        <w:rPr>
          <w:bCs/>
        </w:rPr>
        <w:t xml:space="preserve"> physically) with the assurance of the emergence into the light of day from the boar’s </w:t>
      </w:r>
      <w:r w:rsidR="00AE2026">
        <w:rPr>
          <w:bCs/>
        </w:rPr>
        <w:t>underground den.</w:t>
      </w:r>
    </w:p>
    <w:p w:rsidR="00AE2026" w:rsidRDefault="00074A8F" w:rsidP="00623125">
      <w:pPr>
        <w:ind w:firstLine="720"/>
      </w:pPr>
      <w:r>
        <w:object w:dxaOrig="3599" w:dyaOrig="2159">
          <v:shape id="_x0000_i1072" type="#_x0000_t75" style="width:218.5pt;height:131pt" o:ole="">
            <v:imagedata r:id="rId12" o:title=""/>
          </v:shape>
          <o:OLEObject Type="Embed" ProgID="Unknown" ShapeID="_x0000_i1072" DrawAspect="Content" ObjectID="_1608670746" r:id="rId13"/>
        </w:object>
      </w:r>
      <w:r>
        <w:t xml:space="preserve"> </w:t>
      </w:r>
      <w:r>
        <w:rPr>
          <w:noProof/>
          <w:lang w:eastAsia="en-US"/>
        </w:rPr>
        <w:drawing>
          <wp:inline distT="0" distB="0" distL="0" distR="0" wp14:anchorId="6A75C560" wp14:editId="6748FDFF">
            <wp:extent cx="1989808" cy="1694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4234" cy="1697948"/>
                    </a:xfrm>
                    <a:prstGeom prst="rect">
                      <a:avLst/>
                    </a:prstGeom>
                  </pic:spPr>
                </pic:pic>
              </a:graphicData>
            </a:graphic>
          </wp:inline>
        </w:drawing>
      </w:r>
    </w:p>
    <w:p w:rsidR="00AE2026" w:rsidRDefault="00074A8F" w:rsidP="00623125">
      <w:pPr>
        <w:ind w:firstLine="720"/>
      </w:pPr>
      <w:r>
        <w:t xml:space="preserve">Left: </w:t>
      </w:r>
      <w:r w:rsidR="00AE2026">
        <w:t xml:space="preserve">Two wild </w:t>
      </w:r>
      <w:r>
        <w:t xml:space="preserve">red </w:t>
      </w:r>
      <w:r w:rsidR="00AE2026">
        <w:t>boars emerging from a</w:t>
      </w:r>
      <w:r>
        <w:t>n earthen</w:t>
      </w:r>
      <w:r w:rsidR="00AE2026">
        <w:t xml:space="preserve"> den</w:t>
      </w:r>
      <w:r>
        <w:t xml:space="preserve"> much like the cicada does in its life cycle</w:t>
      </w:r>
      <w:r w:rsidR="00AE2026">
        <w:t>.</w:t>
      </w:r>
      <w:r>
        <w:t xml:space="preserve"> After </w:t>
      </w:r>
      <w:r w:rsidRPr="00074A8F">
        <w:t>https://encrypted-tbn0.gstatic.com/images</w:t>
      </w:r>
      <w:r>
        <w:t xml:space="preserve">. Right: a red boar’s den. After </w:t>
      </w:r>
      <w:r w:rsidRPr="00074A8F">
        <w:t>https://bddatabase.net/items/ui_artwork/ic_04126.png</w:t>
      </w:r>
      <w:r>
        <w:t>.</w:t>
      </w:r>
    </w:p>
    <w:p w:rsidR="00AE2026" w:rsidRDefault="00AE2026" w:rsidP="00623125">
      <w:pPr>
        <w:ind w:firstLine="720"/>
      </w:pPr>
    </w:p>
    <w:p w:rsidR="00AE2026" w:rsidRDefault="00AE2026" w:rsidP="00AE2026">
      <w:r w:rsidRPr="00AE2026">
        <w:t xml:space="preserve">Red Boars have excellent tunneling skills, and </w:t>
      </w:r>
      <w:r w:rsidR="00074A8F">
        <w:t>they can accommodate</w:t>
      </w:r>
      <w:r w:rsidRPr="00AE2026">
        <w:t xml:space="preserve"> several Red Boars in a single den.</w:t>
      </w:r>
    </w:p>
    <w:p w:rsidR="00207F76" w:rsidRPr="00594734" w:rsidRDefault="00207F76" w:rsidP="00F30581">
      <w:pPr>
        <w:rPr>
          <w:b/>
          <w:bCs/>
        </w:rPr>
      </w:pPr>
    </w:p>
    <w:p w:rsidR="00207F76" w:rsidRPr="00EB5DE2" w:rsidRDefault="00207F76" w:rsidP="00207F76">
      <w:pPr>
        <w:rPr>
          <w:b/>
          <w:bCs/>
        </w:rPr>
      </w:pPr>
      <w:r w:rsidRPr="00EB5DE2">
        <w:rPr>
          <w:b/>
          <w:bCs/>
        </w:rPr>
        <w:t>LC Classification:</w:t>
      </w:r>
    </w:p>
    <w:p w:rsidR="00207F76" w:rsidRDefault="00207F76" w:rsidP="00207F76">
      <w:r>
        <w:rPr>
          <w:rStyle w:val="Strong"/>
        </w:rPr>
        <w:t>Date or Time Horizon:</w:t>
      </w:r>
      <w:r>
        <w:t xml:space="preserve"> </w:t>
      </w:r>
    </w:p>
    <w:p w:rsidR="00207F76" w:rsidRPr="002430C7" w:rsidRDefault="00207F76" w:rsidP="00207F76">
      <w:r>
        <w:rPr>
          <w:rStyle w:val="Strong"/>
        </w:rPr>
        <w:t>Geographical Area:</w:t>
      </w:r>
      <w:r>
        <w:t xml:space="preserve"> Liaoning Province</w:t>
      </w:r>
    </w:p>
    <w:p w:rsidR="00207F76" w:rsidRDefault="00207F76" w:rsidP="00207F76">
      <w:pPr>
        <w:rPr>
          <w:b/>
        </w:rPr>
      </w:pPr>
      <w:r w:rsidRPr="0011252F">
        <w:rPr>
          <w:b/>
        </w:rPr>
        <w:t>Map</w:t>
      </w:r>
      <w:r>
        <w:rPr>
          <w:b/>
        </w:rPr>
        <w:t>:</w:t>
      </w:r>
      <w:r w:rsidRPr="0011252F">
        <w:rPr>
          <w:b/>
        </w:rPr>
        <w:t xml:space="preserve"> </w:t>
      </w:r>
    </w:p>
    <w:p w:rsidR="00207F76" w:rsidRPr="0011252F" w:rsidRDefault="00207F76" w:rsidP="00207F76">
      <w:pPr>
        <w:rPr>
          <w:b/>
        </w:rPr>
      </w:pPr>
      <w:r w:rsidRPr="0011252F">
        <w:rPr>
          <w:b/>
        </w:rPr>
        <w:t>GPS coordinates:</w:t>
      </w:r>
      <w:r>
        <w:rPr>
          <w:b/>
        </w:rPr>
        <w:t xml:space="preserve"> </w:t>
      </w:r>
    </w:p>
    <w:p w:rsidR="00207F76" w:rsidRDefault="00207F76" w:rsidP="00207F76">
      <w:r>
        <w:rPr>
          <w:rStyle w:val="Strong"/>
        </w:rPr>
        <w:t>Cultural Affiliation:</w:t>
      </w:r>
      <w:r>
        <w:t xml:space="preserve"> Hongshan</w:t>
      </w:r>
    </w:p>
    <w:p w:rsidR="00207F76" w:rsidRDefault="00207F76" w:rsidP="00207F76">
      <w:r>
        <w:rPr>
          <w:rStyle w:val="Strong"/>
        </w:rPr>
        <w:t>Medium:</w:t>
      </w:r>
      <w:r>
        <w:t xml:space="preserve"> jade</w:t>
      </w:r>
    </w:p>
    <w:p w:rsidR="00207F76" w:rsidRPr="00AA6729" w:rsidRDefault="00207F76" w:rsidP="00207F76">
      <w:r>
        <w:rPr>
          <w:rStyle w:val="Strong"/>
        </w:rPr>
        <w:t>Dimensions:</w:t>
      </w:r>
      <w:r>
        <w:t xml:space="preserve"> </w:t>
      </w:r>
      <w:r>
        <w:rPr>
          <w:rStyle w:val="Strong"/>
          <w:color w:val="454545"/>
          <w:sz w:val="27"/>
          <w:szCs w:val="27"/>
        </w:rPr>
        <w:t>H 2.4 in, W1.5, D 0.7 in</w:t>
      </w:r>
    </w:p>
    <w:p w:rsidR="00207F76" w:rsidRDefault="00207F76" w:rsidP="00207F76">
      <w:pPr>
        <w:rPr>
          <w:rStyle w:val="Strong"/>
        </w:rPr>
      </w:pPr>
      <w:r>
        <w:rPr>
          <w:rStyle w:val="Strong"/>
        </w:rPr>
        <w:t xml:space="preserve">Weight:  </w:t>
      </w:r>
    </w:p>
    <w:p w:rsidR="00207F76" w:rsidRDefault="00207F76" w:rsidP="00207F76">
      <w:pPr>
        <w:rPr>
          <w:rStyle w:val="Strong"/>
        </w:rPr>
      </w:pPr>
      <w:r>
        <w:rPr>
          <w:rStyle w:val="Strong"/>
        </w:rPr>
        <w:t>Condition: original</w:t>
      </w:r>
    </w:p>
    <w:p w:rsidR="00207F76" w:rsidRDefault="00207F76" w:rsidP="00207F76">
      <w:r>
        <w:rPr>
          <w:rStyle w:val="Strong"/>
        </w:rPr>
        <w:t>Provenance:</w:t>
      </w:r>
      <w:r>
        <w:t xml:space="preserve"> Jianping</w:t>
      </w:r>
    </w:p>
    <w:p w:rsidR="0075083E" w:rsidRPr="0075083E" w:rsidRDefault="0075083E" w:rsidP="00207F76">
      <w:pPr>
        <w:rPr>
          <w:b/>
          <w:bCs/>
        </w:rPr>
      </w:pPr>
      <w:r w:rsidRPr="0075083E">
        <w:rPr>
          <w:b/>
        </w:rPr>
        <w:t>Discussion:</w:t>
      </w:r>
    </w:p>
    <w:p w:rsidR="00442118" w:rsidRDefault="00442118" w:rsidP="00442118">
      <w:pPr>
        <w:ind w:firstLine="720"/>
      </w:pPr>
      <w:r>
        <w:t xml:space="preserve">In contrast to the Graeco-Roman and Judaeo-Christian-Muslim notions of the soul as the essence of a human being, the Hongshan people of ancient China regarded the soul as the source of their material sustenance that is composed of beings, both animal and human, that personify the bodily essence of their native selves. </w:t>
      </w:r>
    </w:p>
    <w:p w:rsidR="00442118" w:rsidRDefault="00442118" w:rsidP="00442118">
      <w:pPr>
        <w:ind w:firstLine="720"/>
      </w:pPr>
      <w:r>
        <w:t xml:space="preserve">To the Hongshan people the pre-eminent animal was the wild boar that was originally hunted in the Mulanshan -- mountains of great, natural wilderness. Images of Mulanshan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442118" w:rsidRDefault="00442118" w:rsidP="00442118">
      <w:pPr>
        <w:ind w:firstLine="720"/>
      </w:pPr>
      <w:r>
        <w:t xml:space="preserve">To further exemplify the source of this essence of life, images of the wild boar as a curled-up fetus about to emerge from the womb, were also sculpted from jade. These sculptures ranged in size from personal amulets to large figures hung in ritual sanctuaries. Their presence was intended to recall the time when these wild boars were first captured and then later domesticated for animal husbandry, thereby marking the moment at which the </w:t>
      </w:r>
      <w:r>
        <w:lastRenderedPageBreak/>
        <w:t xml:space="preserve">Hongshan culture emerged from its hunting-gathering existence into a Neolithic, sedentary existence capable of creating such provocative reminiscences of the ancient past.   </w:t>
      </w:r>
    </w:p>
    <w:p w:rsidR="009101ED" w:rsidRDefault="00442118" w:rsidP="009101ED">
      <w:pPr>
        <w:ind w:firstLine="720"/>
      </w:pPr>
      <w:r>
        <w:t>The Hongshan conception of culture and community required that all participate in this memory of the ancient ways of hunters who could assume the personae of the hunted so that the life of their communities could be sustained in an otherwise alien world. To understand the Hongshan self, one needs to be open to assume this shamanic posture of ecstasy, of being able to stand outside of one’s self and to assume the identities of nature -- both wild animals and humans -- without alterity or division. Furthermore, this was a call to assume the blending of souls, the breaking down of one’s ego and one’s acceptance of the Other. Only this opens a window into one’s own identity and alterity, and with it one’s extension of the self into nature, both of animals and humans, where alien types of being and memory can become palpable.</w:t>
      </w:r>
    </w:p>
    <w:p w:rsidR="009101ED" w:rsidRDefault="009101ED" w:rsidP="009101ED">
      <w:r>
        <w:t>================================================================================</w:t>
      </w:r>
    </w:p>
    <w:p w:rsidR="00442118" w:rsidRDefault="00442118" w:rsidP="00442118">
      <w:pPr>
        <w:ind w:firstLine="720"/>
      </w:pPr>
    </w:p>
    <w:p w:rsidR="00442118" w:rsidRDefault="00442118" w:rsidP="00442118">
      <w:r>
        <w:t>2) Hongshan-Liaoning-</w:t>
      </w:r>
      <w:r w:rsidR="009D368D">
        <w:t>Cicada Larva Amulet</w:t>
      </w:r>
      <w:r>
        <w:t>-Jade-</w:t>
      </w:r>
      <w:r w:rsidRPr="00B44AA0">
        <w:t>4700-2920 BCE</w:t>
      </w:r>
    </w:p>
    <w:p w:rsidR="00074A8F" w:rsidRDefault="00074A8F" w:rsidP="00442118"/>
    <w:p w:rsidR="00442118" w:rsidRDefault="00442118" w:rsidP="00442118">
      <w:r>
        <w:rPr>
          <w:noProof/>
        </w:rPr>
        <w:t xml:space="preserve"> </w:t>
      </w:r>
      <w:r>
        <w:object w:dxaOrig="5182" w:dyaOrig="6047">
          <v:shape id="_x0000_i1066" type="#_x0000_t75" style="width:145pt;height:169pt" o:ole="">
            <v:imagedata r:id="rId15" o:title=""/>
          </v:shape>
          <o:OLEObject Type="Embed" ProgID="Unknown" ShapeID="_x0000_i1066" DrawAspect="Content" ObjectID="_1608670747" r:id="rId16"/>
        </w:object>
      </w:r>
      <w:r w:rsidRPr="005C41CC">
        <w:rPr>
          <w:noProof/>
        </w:rPr>
        <w:t xml:space="preserve"> </w:t>
      </w:r>
      <w:r>
        <w:rPr>
          <w:noProof/>
          <w:lang w:eastAsia="en-US"/>
        </w:rPr>
        <w:drawing>
          <wp:inline distT="0" distB="0" distL="0" distR="0" wp14:anchorId="3A21C804" wp14:editId="3D032290">
            <wp:extent cx="2276995" cy="2171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67" type="#_x0000_t75" style="width:162.5pt;height:162.5pt" o:ole="">
            <v:imagedata r:id="rId18" o:title=""/>
          </v:shape>
          <o:OLEObject Type="Embed" ProgID="Unknown" ShapeID="_x0000_i1067" DrawAspect="Content" ObjectID="_1608670748" r:id="rId19"/>
        </w:object>
      </w:r>
    </w:p>
    <w:p w:rsidR="00442118" w:rsidRDefault="00442118" w:rsidP="00442118">
      <w:r>
        <w:t xml:space="preserve">This example of a </w:t>
      </w:r>
      <w:r w:rsidR="009D368D">
        <w:t>Cicada Larva Amulet</w:t>
      </w:r>
      <w:r w:rsidR="009D368D">
        <w:t xml:space="preserve"> </w:t>
      </w:r>
      <w:r>
        <w:t>(note hole for suspension)</w:t>
      </w:r>
      <w:r w:rsidR="009D368D">
        <w:t xml:space="preserve"> emulates the larval stage of the cicada as it first enters its hibernation stage underground</w:t>
      </w:r>
      <w:r>
        <w:t xml:space="preserve">. H 5.4 cm, W 5.4 cm, T 2.4 cm. </w:t>
      </w:r>
      <w:proofErr w:type="spellStart"/>
      <w:r>
        <w:t>Atlanti</w:t>
      </w:r>
      <w:r w:rsidR="009D368D">
        <w:t>c</w:t>
      </w:r>
      <w:r>
        <w:t>a</w:t>
      </w:r>
      <w:proofErr w:type="spellEnd"/>
      <w:r>
        <w:t xml:space="preserve"> Collection.</w:t>
      </w:r>
    </w:p>
    <w:p w:rsidR="00C00EFB" w:rsidRPr="00E5604E" w:rsidRDefault="00C00EFB" w:rsidP="00C00EFB">
      <w:pPr>
        <w:rPr>
          <w:rStyle w:val="Strong"/>
          <w:b w:val="0"/>
          <w:bCs w:val="0"/>
        </w:rPr>
      </w:pPr>
      <w:r>
        <w:rPr>
          <w:rStyle w:val="Strong"/>
        </w:rPr>
        <w:t xml:space="preserve">Formal Label: </w:t>
      </w:r>
      <w:r>
        <w:t>Asia-China-Hongshan-Cicada Larva Amulet-Jade-</w:t>
      </w:r>
      <w:r w:rsidRPr="009F7BA2">
        <w:t>4700-2920 BCE</w:t>
      </w:r>
    </w:p>
    <w:p w:rsidR="00C00EFB" w:rsidRDefault="00C00EFB" w:rsidP="00C00EFB">
      <w:pPr>
        <w:rPr>
          <w:b/>
          <w:bCs/>
        </w:rPr>
      </w:pPr>
      <w:r w:rsidRPr="00ED4BF3">
        <w:rPr>
          <w:b/>
          <w:bCs/>
        </w:rPr>
        <w:t>Display Description:</w:t>
      </w:r>
    </w:p>
    <w:p w:rsidR="00C00EFB" w:rsidRDefault="00C00EFB" w:rsidP="00C00EFB">
      <w:pPr>
        <w:ind w:firstLine="720"/>
        <w:rPr>
          <w:bCs/>
        </w:rPr>
      </w:pPr>
      <w:r>
        <w:t>This example of a Cicada Larva Amulet symbolizes t</w:t>
      </w:r>
      <w:r w:rsidRPr="004C51F7">
        <w:rPr>
          <w:bCs/>
        </w:rPr>
        <w:t>he life cycle of the cicada which begins as a nymph that having hatched from an egg on a tree branch, falls to the earth</w:t>
      </w:r>
      <w:r>
        <w:rPr>
          <w:bCs/>
        </w:rPr>
        <w:t xml:space="preserve"> as a larva</w:t>
      </w:r>
      <w:r w:rsidRPr="004C51F7">
        <w:rPr>
          <w:bCs/>
        </w:rPr>
        <w:t xml:space="preserve">, burrows in the ground, and attaches to rootlets where it is sustained by the root's nourishment for as many as seventeen years when </w:t>
      </w:r>
      <w:r>
        <w:rPr>
          <w:bCs/>
        </w:rPr>
        <w:t xml:space="preserve">it is </w:t>
      </w:r>
      <w:r w:rsidRPr="004C51F7">
        <w:rPr>
          <w:bCs/>
        </w:rPr>
        <w:t>mysteriously called into the light of day, climb</w:t>
      </w:r>
      <w:r>
        <w:rPr>
          <w:bCs/>
        </w:rPr>
        <w:t>s</w:t>
      </w:r>
      <w:r w:rsidRPr="004C51F7">
        <w:rPr>
          <w:bCs/>
        </w:rPr>
        <w:t xml:space="preserve"> the trunk of the tree, </w:t>
      </w:r>
      <w:r>
        <w:rPr>
          <w:bCs/>
        </w:rPr>
        <w:t>its skin</w:t>
      </w:r>
      <w:r w:rsidRPr="004C51F7">
        <w:rPr>
          <w:bCs/>
        </w:rPr>
        <w:t xml:space="preserve"> split</w:t>
      </w:r>
      <w:r>
        <w:rPr>
          <w:bCs/>
        </w:rPr>
        <w:t>s</w:t>
      </w:r>
      <w:r w:rsidRPr="004C51F7">
        <w:rPr>
          <w:bCs/>
        </w:rPr>
        <w:t xml:space="preserve"> open, and </w:t>
      </w:r>
      <w:r>
        <w:rPr>
          <w:bCs/>
        </w:rPr>
        <w:t>its</w:t>
      </w:r>
      <w:r w:rsidRPr="004C51F7">
        <w:rPr>
          <w:bCs/>
        </w:rPr>
        <w:t xml:space="preserve"> wings unfurl as </w:t>
      </w:r>
      <w:r>
        <w:rPr>
          <w:bCs/>
        </w:rPr>
        <w:t>a mature cicada</w:t>
      </w:r>
      <w:r w:rsidRPr="004C51F7">
        <w:rPr>
          <w:bCs/>
        </w:rPr>
        <w:t xml:space="preserve">. </w:t>
      </w:r>
    </w:p>
    <w:p w:rsidR="00C00EFB" w:rsidRPr="008F18DB" w:rsidRDefault="00C00EFB" w:rsidP="00C00EFB">
      <w:pPr>
        <w:rPr>
          <w:sz w:val="16"/>
          <w:szCs w:val="16"/>
        </w:rPr>
      </w:pPr>
    </w:p>
    <w:p w:rsidR="00C00EFB" w:rsidRDefault="00C00EFB" w:rsidP="00C00EFB">
      <w:r w:rsidRPr="00E86AD4">
        <w:rPr>
          <w:noProof/>
          <w:sz w:val="16"/>
          <w:szCs w:val="16"/>
        </w:rPr>
        <mc:AlternateContent>
          <mc:Choice Requires="wps">
            <w:drawing>
              <wp:anchor distT="45720" distB="45720" distL="114300" distR="114300" simplePos="0" relativeHeight="251662336" behindDoc="0" locked="0" layoutInCell="1" allowOverlap="1" wp14:anchorId="1111263B" wp14:editId="59F45889">
                <wp:simplePos x="0" y="0"/>
                <wp:positionH relativeFrom="column">
                  <wp:posOffset>1854200</wp:posOffset>
                </wp:positionH>
                <wp:positionV relativeFrom="paragraph">
                  <wp:posOffset>17145</wp:posOffset>
                </wp:positionV>
                <wp:extent cx="1955800" cy="2863850"/>
                <wp:effectExtent l="0" t="0" r="25400" b="127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2863850"/>
                        </a:xfrm>
                        <a:prstGeom prst="rect">
                          <a:avLst/>
                        </a:prstGeom>
                        <a:solidFill>
                          <a:srgbClr val="FFFFFF"/>
                        </a:solidFill>
                        <a:ln w="9525">
                          <a:solidFill>
                            <a:srgbClr val="000000"/>
                          </a:solidFill>
                          <a:miter lim="800000"/>
                          <a:headEnd/>
                          <a:tailEnd/>
                        </a:ln>
                      </wps:spPr>
                      <wps:txbx>
                        <w:txbxContent>
                          <w:p w:rsidR="00C00EFB" w:rsidRPr="000D702C" w:rsidRDefault="00C00EFB" w:rsidP="00C00EFB">
                            <w:pPr>
                              <w:rPr>
                                <w:sz w:val="16"/>
                                <w:szCs w:val="16"/>
                              </w:rPr>
                            </w:pPr>
                            <w:r w:rsidRPr="000D702C">
                              <w:rPr>
                                <w:noProof/>
                                <w:sz w:val="16"/>
                                <w:szCs w:val="16"/>
                              </w:rPr>
                              <w:drawing>
                                <wp:inline distT="0" distB="0" distL="0" distR="0" wp14:anchorId="686233AA" wp14:editId="1A64FCFE">
                                  <wp:extent cx="1771650" cy="1847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1650" cy="1847850"/>
                                          </a:xfrm>
                                          <a:prstGeom prst="rect">
                                            <a:avLst/>
                                          </a:prstGeom>
                                        </pic:spPr>
                                      </pic:pic>
                                    </a:graphicData>
                                  </a:graphic>
                                </wp:inline>
                              </w:drawing>
                            </w:r>
                          </w:p>
                          <w:p w:rsidR="00C00EFB" w:rsidRPr="000D702C" w:rsidRDefault="00C00EFB" w:rsidP="00C00EFB">
                            <w:pPr>
                              <w:rPr>
                                <w:sz w:val="16"/>
                                <w:szCs w:val="16"/>
                              </w:rPr>
                            </w:pPr>
                            <w:r w:rsidRPr="000D702C">
                              <w:rPr>
                                <w:sz w:val="16"/>
                                <w:szCs w:val="16"/>
                              </w:rPr>
                              <w:t>Cicada Larvae after https://www.flickr.com/photos/marielosp/139126776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1263B" id="_x0000_s1028" type="#_x0000_t202" style="position:absolute;margin-left:146pt;margin-top:1.35pt;width:154pt;height:22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">
                <v:textbox>
                  <w:txbxContent>
                    <w:p w:rsidR="00C00EFB" w:rsidRPr="000D702C" w:rsidRDefault="00C00EFB" w:rsidP="00C00EFB">
                      <w:pPr>
                        <w:rPr>
                          <w:sz w:val="16"/>
                          <w:szCs w:val="16"/>
                        </w:rPr>
                      </w:pPr>
                      <w:r w:rsidRPr="000D702C">
                        <w:rPr>
                          <w:noProof/>
                          <w:sz w:val="16"/>
                          <w:szCs w:val="16"/>
                        </w:rPr>
                        <w:drawing>
                          <wp:inline distT="0" distB="0" distL="0" distR="0" wp14:anchorId="686233AA" wp14:editId="1A64FCFE">
                            <wp:extent cx="1771650" cy="1847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1650" cy="1847850"/>
                                    </a:xfrm>
                                    <a:prstGeom prst="rect">
                                      <a:avLst/>
                                    </a:prstGeom>
                                  </pic:spPr>
                                </pic:pic>
                              </a:graphicData>
                            </a:graphic>
                          </wp:inline>
                        </w:drawing>
                      </w:r>
                    </w:p>
                    <w:p w:rsidR="00C00EFB" w:rsidRPr="000D702C" w:rsidRDefault="00C00EFB" w:rsidP="00C00EFB">
                      <w:pPr>
                        <w:rPr>
                          <w:sz w:val="16"/>
                          <w:szCs w:val="16"/>
                        </w:rPr>
                      </w:pPr>
                      <w:r w:rsidRPr="000D702C">
                        <w:rPr>
                          <w:sz w:val="16"/>
                          <w:szCs w:val="16"/>
                        </w:rPr>
                        <w:t>Cicada Larvae after https://www.flickr.com/photos/marielosp/139126776</w:t>
                      </w:r>
                    </w:p>
                  </w:txbxContent>
                </v:textbox>
                <w10:wrap type="square"/>
              </v:shape>
            </w:pict>
          </mc:Fallback>
        </mc:AlternateContent>
      </w:r>
    </w:p>
    <w:p w:rsidR="00C00EFB" w:rsidRDefault="00C00EFB" w:rsidP="00C00EFB"/>
    <w:p w:rsidR="00C00EFB" w:rsidRDefault="00C00EFB" w:rsidP="00C00EFB"/>
    <w:p w:rsidR="00C00EFB" w:rsidRDefault="00C00EFB" w:rsidP="00C00EFB">
      <w:pPr>
        <w:rPr>
          <w:b/>
          <w:bCs/>
        </w:rPr>
      </w:pPr>
    </w:p>
    <w:p w:rsidR="00C00EFB" w:rsidRDefault="00C00EFB" w:rsidP="00C00EFB">
      <w:pPr>
        <w:rPr>
          <w:b/>
          <w:bCs/>
        </w:rPr>
      </w:pPr>
    </w:p>
    <w:p w:rsidR="00C00EFB" w:rsidRDefault="00C00EFB" w:rsidP="00C00EFB">
      <w:pPr>
        <w:rPr>
          <w:b/>
          <w:bCs/>
        </w:rPr>
      </w:pPr>
    </w:p>
    <w:p w:rsidR="00C00EFB" w:rsidRDefault="00C00EFB" w:rsidP="00C00EFB">
      <w:pPr>
        <w:rPr>
          <w:b/>
          <w:bCs/>
        </w:rPr>
      </w:pPr>
    </w:p>
    <w:p w:rsidR="00C00EFB" w:rsidRDefault="00C00EFB" w:rsidP="00C00EFB">
      <w:pPr>
        <w:rPr>
          <w:b/>
          <w:bCs/>
        </w:rPr>
      </w:pPr>
    </w:p>
    <w:p w:rsidR="00C00EFB" w:rsidRDefault="00C00EFB" w:rsidP="00C00EFB">
      <w:pPr>
        <w:rPr>
          <w:b/>
          <w:bCs/>
        </w:rPr>
      </w:pPr>
    </w:p>
    <w:p w:rsidR="00C00EFB" w:rsidRDefault="00C00EFB" w:rsidP="00C00EFB">
      <w:pPr>
        <w:rPr>
          <w:b/>
          <w:bCs/>
        </w:rPr>
      </w:pPr>
    </w:p>
    <w:p w:rsidR="00C00EFB" w:rsidRDefault="00C00EFB" w:rsidP="00C00EFB">
      <w:pPr>
        <w:rPr>
          <w:b/>
          <w:bCs/>
        </w:rPr>
      </w:pPr>
    </w:p>
    <w:p w:rsidR="00C00EFB" w:rsidRPr="00917F20" w:rsidRDefault="00C00EFB" w:rsidP="00C00EFB">
      <w:pPr>
        <w:ind w:firstLine="720"/>
        <w:rPr>
          <w:b/>
          <w:bCs/>
        </w:rPr>
      </w:pPr>
      <w:r w:rsidRPr="004C51F7">
        <w:rPr>
          <w:bCs/>
        </w:rPr>
        <w:t xml:space="preserve">The resurrection metaphor can be applied to either that of the dead being resurrected into new life or in the case of the philosopher emerging from the darkness of the enclosed study being resurrected into the world of light. As De Groot (1892, Pt. 2: 16) remarks "the Chinese regard death as a separation of the vital spirit from the body, and they cling to the belief that the spirit keeps hovering about the body, even after the latter has been deposited in its final resting place." The present figurine according to this interpretation would signify the hovering spirit of </w:t>
      </w:r>
      <w:r w:rsidRPr="004C51F7">
        <w:rPr>
          <w:bCs/>
        </w:rPr>
        <w:lastRenderedPageBreak/>
        <w:t>the deceased prior to its final emergence as a cicada. Three phases of the emergence of the resurrected spirit represented in Chinese jades from the anthropomorphic, to the quasi anthropomorphic to the true cicada are in the Field Museum of Natural History, Chicago (Harman 1974)</w:t>
      </w:r>
      <w:r w:rsidRPr="00917F20">
        <w:rPr>
          <w:b/>
          <w:bCs/>
        </w:rPr>
        <w:t xml:space="preserve">: </w:t>
      </w:r>
    </w:p>
    <w:p w:rsidR="00C00EFB" w:rsidRPr="00224C49" w:rsidRDefault="00C00EFB" w:rsidP="00C00EFB">
      <w:r>
        <w:rPr>
          <w:b/>
          <w:bCs/>
        </w:rPr>
        <w:t xml:space="preserve">References: </w:t>
      </w:r>
    </w:p>
    <w:p w:rsidR="00C00EFB" w:rsidRPr="00C00EFB" w:rsidRDefault="00C00EFB" w:rsidP="00C00EFB">
      <w:pPr>
        <w:rPr>
          <w:color w:val="000000" w:themeColor="text1"/>
        </w:rPr>
      </w:pPr>
      <w:r w:rsidRPr="00C00EFB">
        <w:rPr>
          <w:color w:val="000000" w:themeColor="text1"/>
        </w:rPr>
        <w:t>Hartman, Joan M. 1974. “</w:t>
      </w:r>
      <w:hyperlink r:id="rId20" w:history="1">
        <w:r w:rsidRPr="00C00EFB">
          <w:rPr>
            <w:rStyle w:val="Hyperlink"/>
            <w:color w:val="000000" w:themeColor="text1"/>
            <w:u w:val="none"/>
          </w:rPr>
          <w:t>An Interesting Han Jade in the Los Angeles County Museum of Art</w:t>
        </w:r>
      </w:hyperlink>
      <w:r w:rsidRPr="00C00EFB">
        <w:rPr>
          <w:color w:val="000000" w:themeColor="text1"/>
        </w:rPr>
        <w:t>,”</w:t>
      </w:r>
    </w:p>
    <w:p w:rsidR="00C00EFB" w:rsidRPr="00C00EFB" w:rsidRDefault="00C00EFB" w:rsidP="00C00EFB">
      <w:pPr>
        <w:rPr>
          <w:color w:val="000000" w:themeColor="text1"/>
        </w:rPr>
      </w:pPr>
      <w:hyperlink r:id="rId21" w:history="1">
        <w:proofErr w:type="spellStart"/>
        <w:r w:rsidRPr="00C00EFB">
          <w:rPr>
            <w:rStyle w:val="Hyperlink"/>
            <w:i/>
            <w:color w:val="000000" w:themeColor="text1"/>
            <w:u w:val="none"/>
          </w:rPr>
          <w:t>Artibus</w:t>
        </w:r>
        <w:proofErr w:type="spellEnd"/>
        <w:r w:rsidRPr="00C00EFB">
          <w:rPr>
            <w:rStyle w:val="Hyperlink"/>
            <w:i/>
            <w:color w:val="000000" w:themeColor="text1"/>
            <w:u w:val="none"/>
          </w:rPr>
          <w:t xml:space="preserve"> </w:t>
        </w:r>
        <w:proofErr w:type="spellStart"/>
        <w:r w:rsidRPr="00C00EFB">
          <w:rPr>
            <w:rStyle w:val="Hyperlink"/>
            <w:i/>
            <w:color w:val="000000" w:themeColor="text1"/>
            <w:u w:val="none"/>
          </w:rPr>
          <w:t>Asiae</w:t>
        </w:r>
        <w:proofErr w:type="spellEnd"/>
        <w:r w:rsidRPr="00C00EFB">
          <w:rPr>
            <w:rStyle w:val="Hyperlink"/>
            <w:color w:val="000000" w:themeColor="text1"/>
            <w:u w:val="none"/>
          </w:rPr>
          <w:t xml:space="preserve">, </w:t>
        </w:r>
      </w:hyperlink>
      <w:r w:rsidRPr="00C00EFB">
        <w:rPr>
          <w:color w:val="000000" w:themeColor="text1"/>
        </w:rPr>
        <w:t xml:space="preserve"> Vol. 36, No. 1/2, pp. 55-64</w:t>
      </w:r>
    </w:p>
    <w:p w:rsidR="00C00EFB" w:rsidRPr="009101ED" w:rsidRDefault="00C00EFB" w:rsidP="00442118">
      <w:pPr>
        <w:rPr>
          <w:bCs/>
          <w:lang w:val="pt-BR"/>
        </w:rPr>
      </w:pPr>
      <w:r w:rsidRPr="00C00EFB">
        <w:rPr>
          <w:bCs/>
          <w:lang w:val="pt-BR"/>
        </w:rPr>
        <w:t xml:space="preserve">De Groot, J.J.M. </w:t>
      </w:r>
      <w:r w:rsidRPr="00C00EFB">
        <w:rPr>
          <w:bCs/>
          <w:lang w:val="fr-FR"/>
        </w:rPr>
        <w:t>1892-1910.</w:t>
      </w:r>
      <w:r w:rsidRPr="00C00EFB">
        <w:rPr>
          <w:bCs/>
          <w:lang w:val="pt-BR"/>
        </w:rPr>
        <w:t xml:space="preserve"> </w:t>
      </w:r>
      <w:r w:rsidRPr="00C00EFB">
        <w:rPr>
          <w:bCs/>
          <w:i/>
        </w:rPr>
        <w:t>The Religious System of China</w:t>
      </w:r>
      <w:r w:rsidRPr="00C00EFB">
        <w:rPr>
          <w:bCs/>
        </w:rPr>
        <w:t xml:space="preserve">. </w:t>
      </w:r>
      <w:r w:rsidRPr="00C00EFB">
        <w:rPr>
          <w:rStyle w:val="itempublisher"/>
        </w:rPr>
        <w:t>Leyden, E.J. Brill, 1892-1910</w:t>
      </w:r>
      <w:r w:rsidRPr="00C00EFB">
        <w:rPr>
          <w:bCs/>
        </w:rPr>
        <w:t>.</w:t>
      </w:r>
      <w:r w:rsidR="009101ED">
        <w:rPr>
          <w:bCs/>
        </w:rPr>
        <w:t xml:space="preserve"> 6 </w:t>
      </w:r>
      <w:proofErr w:type="spellStart"/>
      <w:r w:rsidR="009101ED">
        <w:rPr>
          <w:bCs/>
        </w:rPr>
        <w:t>vols</w:t>
      </w:r>
      <w:proofErr w:type="spellEnd"/>
    </w:p>
    <w:p w:rsidR="009D368D" w:rsidRDefault="009101ED" w:rsidP="00442118">
      <w:r>
        <w:t>=============================================================================</w:t>
      </w:r>
    </w:p>
    <w:p w:rsidR="00C00EFB" w:rsidRPr="00C00EFB" w:rsidRDefault="00442118" w:rsidP="00C00EFB">
      <w:r w:rsidRPr="00C00EFB">
        <w:t>3) Hongshan-</w:t>
      </w:r>
      <w:r w:rsidR="00C00EFB" w:rsidRPr="00C00EFB">
        <w:t xml:space="preserve">Two Boars </w:t>
      </w:r>
      <w:r w:rsidR="001242A8">
        <w:t>and</w:t>
      </w:r>
      <w:r w:rsidR="00C00EFB" w:rsidRPr="00C00EFB">
        <w:t xml:space="preserve"> Three </w:t>
      </w:r>
      <w:r w:rsidR="00C00EFB">
        <w:t>Dens</w:t>
      </w:r>
      <w:r w:rsidR="009101ED">
        <w:t xml:space="preserve"> Amulet</w:t>
      </w:r>
      <w:r w:rsidR="00C00EFB" w:rsidRPr="00C00EFB">
        <w:t>-4700-2920 BCE</w:t>
      </w:r>
    </w:p>
    <w:p w:rsidR="00C00EFB" w:rsidRPr="00C00EFB" w:rsidRDefault="00C00EFB" w:rsidP="00C00EFB"/>
    <w:p w:rsidR="00F30581" w:rsidRDefault="00442118" w:rsidP="00442118">
      <w:pPr>
        <w:rPr>
          <w:noProof/>
        </w:rPr>
      </w:pPr>
      <w:r>
        <w:object w:dxaOrig="4318" w:dyaOrig="1728">
          <v:shape id="_x0000_i1068" type="#_x0000_t75" style="width:337pt;height:135pt" o:ole="">
            <v:imagedata r:id="rId22" o:title=""/>
          </v:shape>
          <o:OLEObject Type="Embed" ProgID="Unknown" ShapeID="_x0000_i1068" DrawAspect="Content" ObjectID="_1608670749" r:id="rId23"/>
        </w:object>
      </w:r>
      <w:r>
        <w:rPr>
          <w:noProof/>
        </w:rPr>
        <w:t xml:space="preserve"> </w:t>
      </w:r>
      <w:r>
        <w:rPr>
          <w:noProof/>
          <w:lang w:eastAsia="en-US"/>
        </w:rPr>
        <w:drawing>
          <wp:inline distT="0" distB="0" distL="0" distR="0" wp14:anchorId="3C51B160" wp14:editId="250E7928">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F30581" w:rsidRPr="00F30581" w:rsidRDefault="00F30581" w:rsidP="00442118"/>
    <w:p w:rsidR="00F30581" w:rsidRDefault="00F30581" w:rsidP="00F30581">
      <w:pPr>
        <w:ind w:firstLine="720"/>
        <w:rPr>
          <w:bCs/>
        </w:rPr>
      </w:pPr>
      <w:r w:rsidRPr="004C51F7">
        <w:rPr>
          <w:bCs/>
        </w:rPr>
        <w:t xml:space="preserve">The resurrection metaphor can be applied to either that of the </w:t>
      </w:r>
      <w:r>
        <w:rPr>
          <w:bCs/>
        </w:rPr>
        <w:t xml:space="preserve">boar </w:t>
      </w:r>
      <w:r w:rsidR="001242A8">
        <w:rPr>
          <w:bCs/>
        </w:rPr>
        <w:t>emerging</w:t>
      </w:r>
      <w:r>
        <w:rPr>
          <w:bCs/>
        </w:rPr>
        <w:t xml:space="preserve"> from his den into the light of day</w:t>
      </w:r>
      <w:r w:rsidRPr="004C51F7">
        <w:rPr>
          <w:bCs/>
        </w:rPr>
        <w:t xml:space="preserve"> or in the case of the philosopher emerging from the darkness of </w:t>
      </w:r>
      <w:r w:rsidR="001242A8">
        <w:rPr>
          <w:bCs/>
        </w:rPr>
        <w:t>unknowing into enlightenment</w:t>
      </w:r>
      <w:r w:rsidRPr="004C51F7">
        <w:rPr>
          <w:bCs/>
        </w:rPr>
        <w:t xml:space="preserve">. As De Groot (1892, Pt. 2: 16) remarks "the Chinese regard death as a separation of the vital spirit from the body, and they cling to the belief that the spirit keeps hovering about the body, even after the latter has been deposited in its final resting place." The present figurine </w:t>
      </w:r>
      <w:r>
        <w:rPr>
          <w:bCs/>
        </w:rPr>
        <w:t>of a boar-</w:t>
      </w:r>
      <w:r w:rsidRPr="004C51F7">
        <w:rPr>
          <w:bCs/>
        </w:rPr>
        <w:t xml:space="preserve">cicada </w:t>
      </w:r>
      <w:r>
        <w:rPr>
          <w:bCs/>
        </w:rPr>
        <w:t xml:space="preserve">couples the power of the boar </w:t>
      </w:r>
      <w:r w:rsidR="001242A8">
        <w:rPr>
          <w:bCs/>
        </w:rPr>
        <w:t>(economically</w:t>
      </w:r>
      <w:r>
        <w:rPr>
          <w:bCs/>
        </w:rPr>
        <w:t xml:space="preserve"> and physically) with the assurance of the emergence into the light of day from the boar’s underground den.</w:t>
      </w:r>
    </w:p>
    <w:p w:rsidR="00F30581" w:rsidRDefault="00F30581" w:rsidP="00F30581">
      <w:pPr>
        <w:ind w:firstLine="720"/>
      </w:pPr>
      <w:r>
        <w:object w:dxaOrig="3599" w:dyaOrig="2159">
          <v:shape id="_x0000_i1073" type="#_x0000_t75" style="width:218.5pt;height:131pt" o:ole="">
            <v:imagedata r:id="rId12" o:title=""/>
          </v:shape>
          <o:OLEObject Type="Embed" ProgID="Unknown" ShapeID="_x0000_i1073" DrawAspect="Content" ObjectID="_1608670750" r:id="rId26"/>
        </w:object>
      </w:r>
      <w:r>
        <w:t xml:space="preserve"> </w:t>
      </w:r>
      <w:r>
        <w:rPr>
          <w:noProof/>
          <w:lang w:eastAsia="en-US"/>
        </w:rPr>
        <w:drawing>
          <wp:inline distT="0" distB="0" distL="0" distR="0" wp14:anchorId="331C588F" wp14:editId="617E3299">
            <wp:extent cx="1989808" cy="1694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94234" cy="1697948"/>
                    </a:xfrm>
                    <a:prstGeom prst="rect">
                      <a:avLst/>
                    </a:prstGeom>
                  </pic:spPr>
                </pic:pic>
              </a:graphicData>
            </a:graphic>
          </wp:inline>
        </w:drawing>
      </w:r>
    </w:p>
    <w:p w:rsidR="00F30581" w:rsidRDefault="00F30581" w:rsidP="001242A8">
      <w:pPr>
        <w:ind w:firstLine="720"/>
      </w:pPr>
      <w:r>
        <w:t xml:space="preserve">Left: Two wild red boars emerging from an earthen den much like the cicada does in its life cycle. After </w:t>
      </w:r>
      <w:r w:rsidRPr="00074A8F">
        <w:t>https://encrypted-tbn0.gstatic.com/images</w:t>
      </w:r>
      <w:r>
        <w:t xml:space="preserve">. Right: a red boar’s den. After </w:t>
      </w:r>
      <w:hyperlink r:id="rId27" w:history="1">
        <w:r w:rsidR="001242A8" w:rsidRPr="007E2657">
          <w:rPr>
            <w:rStyle w:val="Hyperlink"/>
          </w:rPr>
          <w:t>https://bddatabase.net/items/ui_artwork/ic_04126.png</w:t>
        </w:r>
      </w:hyperlink>
      <w:r>
        <w:t>.</w:t>
      </w:r>
      <w:r w:rsidR="001242A8">
        <w:t xml:space="preserve"> </w:t>
      </w:r>
      <w:r w:rsidRPr="00AE2026">
        <w:t xml:space="preserve">Red Boars have excellent tunneling skills, and </w:t>
      </w:r>
      <w:r>
        <w:t>they can accommodate</w:t>
      </w:r>
      <w:r w:rsidRPr="00AE2026">
        <w:t xml:space="preserve"> several Red Boars in a single den.</w:t>
      </w:r>
    </w:p>
    <w:p w:rsidR="001242A8" w:rsidRDefault="001242A8" w:rsidP="001242A8"/>
    <w:p w:rsidR="001242A8" w:rsidRDefault="009101ED" w:rsidP="001242A8">
      <w:r>
        <w:t>================================================================================</w:t>
      </w:r>
    </w:p>
    <w:p w:rsidR="001242A8" w:rsidRDefault="001242A8" w:rsidP="001242A8">
      <w:r w:rsidRPr="00B44AA0">
        <w:t>4) Hongshan-</w:t>
      </w:r>
      <w:r w:rsidRPr="001242A8">
        <w:t xml:space="preserve"> </w:t>
      </w:r>
      <w:r w:rsidRPr="001242A8">
        <w:t>Boar-Cicada Amulet-Jade</w:t>
      </w:r>
      <w:r>
        <w:t>-4700-2920 BCE</w:t>
      </w:r>
    </w:p>
    <w:p w:rsidR="009101ED" w:rsidRDefault="009101ED" w:rsidP="001242A8">
      <w:r>
        <w:rPr>
          <w:noProof/>
          <w:lang w:eastAsia="en-US"/>
        </w:rPr>
        <w:lastRenderedPageBreak/>
        <w:drawing>
          <wp:inline distT="0" distB="0" distL="0" distR="0" wp14:anchorId="6C14EEFA" wp14:editId="7A20EDC5">
            <wp:extent cx="2527200" cy="2493049"/>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829" cy="2501561"/>
                    </a:xfrm>
                    <a:prstGeom prst="rect">
                      <a:avLst/>
                    </a:prstGeom>
                  </pic:spPr>
                </pic:pic>
              </a:graphicData>
            </a:graphic>
          </wp:inline>
        </w:drawing>
      </w:r>
    </w:p>
    <w:p w:rsidR="001242A8" w:rsidRPr="001242A8" w:rsidRDefault="001242A8" w:rsidP="001242A8">
      <w:r w:rsidRPr="001242A8">
        <w:rPr>
          <w:rFonts w:hint="eastAsia"/>
        </w:rPr>
        <w:t>野豬作為蟬玉</w:t>
      </w:r>
    </w:p>
    <w:p w:rsidR="001242A8" w:rsidRPr="001242A8" w:rsidRDefault="001242A8" w:rsidP="001242A8">
      <w:proofErr w:type="spellStart"/>
      <w:r w:rsidRPr="001242A8">
        <w:t>Yězhū</w:t>
      </w:r>
      <w:proofErr w:type="spellEnd"/>
      <w:r w:rsidRPr="001242A8">
        <w:t xml:space="preserve"> </w:t>
      </w:r>
      <w:proofErr w:type="spellStart"/>
      <w:r w:rsidRPr="001242A8">
        <w:t>zuòwéi</w:t>
      </w:r>
      <w:proofErr w:type="spellEnd"/>
      <w:r w:rsidRPr="001242A8">
        <w:t xml:space="preserve"> </w:t>
      </w:r>
      <w:proofErr w:type="spellStart"/>
      <w:r w:rsidRPr="001242A8">
        <w:t>chán</w:t>
      </w:r>
      <w:proofErr w:type="spellEnd"/>
      <w:r w:rsidRPr="001242A8">
        <w:t xml:space="preserve"> </w:t>
      </w:r>
      <w:proofErr w:type="spellStart"/>
      <w:r w:rsidRPr="001242A8">
        <w:t>yù</w:t>
      </w:r>
      <w:proofErr w:type="spellEnd"/>
      <w:r w:rsidRPr="001242A8">
        <w:t xml:space="preserve"> -</w:t>
      </w:r>
    </w:p>
    <w:p w:rsidR="00442118" w:rsidRDefault="00442118" w:rsidP="00442118">
      <w:r>
        <w:t xml:space="preserve">This </w:t>
      </w:r>
      <w:r w:rsidR="001242A8">
        <w:t xml:space="preserve">jade </w:t>
      </w:r>
      <w:r w:rsidR="001242A8" w:rsidRPr="001242A8">
        <w:t>Boar-Cicada Amulet</w:t>
      </w:r>
      <w:r w:rsidR="001242A8">
        <w:t xml:space="preserve"> has a</w:t>
      </w:r>
      <w:r>
        <w:t xml:space="preserve"> blunt snout </w:t>
      </w:r>
      <w:r w:rsidR="001242A8">
        <w:t>of</w:t>
      </w:r>
      <w:r>
        <w:t xml:space="preserve">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rsidR="001242A8">
        <w:t>and the</w:t>
      </w:r>
      <w:r>
        <w:t xml:space="preserve"> serpentine shape</w:t>
      </w:r>
      <w:r w:rsidR="001242A8">
        <w:t xml:space="preserve"> of the cicada larva. However, in this rendition the cicada shape is enlarged for greater emphasis on the metaphysical sense of the cicada’s re-emergence or resurrection into life.</w:t>
      </w:r>
    </w:p>
    <w:p w:rsidR="00442118" w:rsidRDefault="009101ED" w:rsidP="00442118">
      <w:r>
        <w:t>============================================================================</w:t>
      </w:r>
    </w:p>
    <w:p w:rsidR="00442118" w:rsidRPr="00551175" w:rsidRDefault="00593C7B" w:rsidP="00442118">
      <w:pPr>
        <w:rPr>
          <w:b/>
        </w:rPr>
      </w:pPr>
      <w:r>
        <w:rPr>
          <w:b/>
        </w:rPr>
        <w:t xml:space="preserve">5) </w:t>
      </w:r>
      <w:r w:rsidR="00442118" w:rsidRPr="00551175">
        <w:rPr>
          <w:b/>
        </w:rPr>
        <w:t>Sheep sculptures as Hongshan Culture Expands</w:t>
      </w:r>
      <w:r w:rsidR="00442118">
        <w:rPr>
          <w:b/>
        </w:rPr>
        <w:t xml:space="preserve"> Trade and Exchange into Mongolia</w:t>
      </w:r>
    </w:p>
    <w:p w:rsidR="00442118" w:rsidRDefault="00442118" w:rsidP="00442118">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r>
        <w:rPr>
          <w:rStyle w:val="element-citation"/>
        </w:rPr>
        <w:t xml:space="preserve">Guo 1985). </w:t>
      </w:r>
    </w:p>
    <w:p w:rsidR="00442118" w:rsidRDefault="00442118" w:rsidP="00442118">
      <w:r>
        <w:object w:dxaOrig="7772" w:dyaOrig="1728">
          <v:shape id="_x0000_i1069" type="#_x0000_t75" style="width:389pt;height:86pt" o:ole="">
            <v:imagedata r:id="rId29" o:title=""/>
          </v:shape>
          <o:OLEObject Type="Embed" ProgID="Unknown" ShapeID="_x0000_i1069" DrawAspect="Content" ObjectID="_1608670751" r:id="rId30"/>
        </w:object>
      </w:r>
    </w:p>
    <w:p w:rsidR="00442118" w:rsidRDefault="00442118" w:rsidP="00442118">
      <w:r>
        <w:object w:dxaOrig="6909" w:dyaOrig="864">
          <v:shape id="_x0000_i1070" type="#_x0000_t75" style="width:386pt;height:48pt" o:ole="">
            <v:imagedata r:id="rId31" o:title=""/>
          </v:shape>
          <o:OLEObject Type="Embed" ProgID="Unknown" ShapeID="_x0000_i1070" DrawAspect="Content" ObjectID="_1608670752" r:id="rId32"/>
        </w:object>
      </w:r>
      <w:r w:rsidRPr="00E32325">
        <w:rPr>
          <w:noProof/>
        </w:rPr>
        <w:t xml:space="preserve"> </w:t>
      </w:r>
      <w:r>
        <w:rPr>
          <w:noProof/>
          <w:lang w:eastAsia="en-US"/>
        </w:rPr>
        <w:drawing>
          <wp:inline distT="0" distB="0" distL="0" distR="0" wp14:anchorId="2800A75D" wp14:editId="3C21718D">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18334" cy="1535948"/>
                    </a:xfrm>
                    <a:prstGeom prst="rect">
                      <a:avLst/>
                    </a:prstGeom>
                  </pic:spPr>
                </pic:pic>
              </a:graphicData>
            </a:graphic>
          </wp:inline>
        </w:drawing>
      </w:r>
    </w:p>
    <w:p w:rsidR="00442118" w:rsidRDefault="00442118" w:rsidP="00442118">
      <w:r>
        <w:t>Rare mid-late Hongshan sheep sculpture, ca 2500 BCE, Atlantika Collection</w:t>
      </w:r>
    </w:p>
    <w:p w:rsidR="00593C7B" w:rsidRDefault="009101ED" w:rsidP="00442118">
      <w:pPr>
        <w:rPr>
          <w:b/>
        </w:rPr>
      </w:pPr>
      <w:r>
        <w:rPr>
          <w:b/>
        </w:rPr>
        <w:t>=================================================================================</w:t>
      </w:r>
    </w:p>
    <w:p w:rsidR="00442118" w:rsidRDefault="00593C7B" w:rsidP="00442118">
      <w:r>
        <w:rPr>
          <w:b/>
        </w:rPr>
        <w:t xml:space="preserve">6) </w:t>
      </w:r>
      <w:r w:rsidR="00442118" w:rsidRPr="002179B2">
        <w:rPr>
          <w:b/>
        </w:rPr>
        <w:t>Climatic fluctuations 4000</w:t>
      </w:r>
      <w:r w:rsidR="00442118">
        <w:rPr>
          <w:b/>
        </w:rPr>
        <w:t>-</w:t>
      </w:r>
      <w:r w:rsidR="00442118" w:rsidRPr="002179B2">
        <w:rPr>
          <w:b/>
        </w:rPr>
        <w:t>2200</w:t>
      </w:r>
      <w:r w:rsidR="00442118">
        <w:rPr>
          <w:b/>
        </w:rPr>
        <w:t xml:space="preserve"> BCE</w:t>
      </w:r>
      <w:r w:rsidR="00442118">
        <w:t xml:space="preserve">: </w:t>
      </w:r>
      <w:r w:rsidR="00442118" w:rsidRPr="002179B2">
        <w:rPr>
          <w:b/>
        </w:rPr>
        <w:t>development and demise of the Hongshan culture.</w:t>
      </w:r>
      <w:r w:rsidR="00442118">
        <w:t xml:space="preserve"> </w:t>
      </w:r>
    </w:p>
    <w:p w:rsidR="00442118" w:rsidRDefault="00442118" w:rsidP="00442118"/>
    <w:p w:rsidR="00442118" w:rsidRPr="00402B76" w:rsidRDefault="00442118" w:rsidP="00442118">
      <w:pPr>
        <w:rPr>
          <w:rFonts w:eastAsiaTheme="minorHAnsi"/>
        </w:rPr>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Hunshandake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r w:rsidRPr="003E03E8">
        <w:rPr>
          <w:rFonts w:eastAsia="Times New Roman"/>
        </w:rPr>
        <w:t>Jin and Liu</w:t>
      </w:r>
      <w:r>
        <w:rPr>
          <w:rFonts w:eastAsia="Times New Roman"/>
        </w:rPr>
        <w:t xml:space="preserve">. </w:t>
      </w:r>
      <w:r w:rsidRPr="003E03E8">
        <w:rPr>
          <w:rFonts w:eastAsia="Times New Roman"/>
        </w:rPr>
        <w:t>2002</w:t>
      </w:r>
      <w:r>
        <w:rPr>
          <w:rFonts w:eastAsia="Times New Roman"/>
        </w:rPr>
        <w:t>).</w:t>
      </w:r>
    </w:p>
    <w:p w:rsidR="00442118" w:rsidRDefault="00442118" w:rsidP="00442118">
      <w:pPr>
        <w:ind w:firstLine="720"/>
      </w:pPr>
      <w:r>
        <w:object w:dxaOrig="5182" w:dyaOrig="4319">
          <v:shape id="_x0000_i1071" type="#_x0000_t75" style="width:255pt;height:3in;mso-position-vertical:absolute" o:ole="">
            <v:imagedata r:id="rId34" o:title="" cropright="911f"/>
          </v:shape>
          <o:OLEObject Type="Embed" ProgID="Unknown" ShapeID="_x0000_i1071" DrawAspect="Content" ObjectID="_1608670753" r:id="rId35"/>
        </w:object>
      </w:r>
    </w:p>
    <w:p w:rsidR="00442118" w:rsidRDefault="00442118" w:rsidP="00442118">
      <w:pPr>
        <w:ind w:firstLine="720"/>
      </w:pPr>
      <w:r>
        <w:t>Map showing location of Hunshandake Sandy Lands outlined in black.</w:t>
      </w:r>
    </w:p>
    <w:p w:rsidR="00442118" w:rsidRDefault="00442118" w:rsidP="00442118">
      <w:r>
        <w:rPr>
          <w:noProof/>
          <w:lang w:eastAsia="en-US"/>
        </w:rPr>
        <w:drawing>
          <wp:inline distT="0" distB="0" distL="0" distR="0" wp14:anchorId="6A0E1519" wp14:editId="394C48FB">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3233420"/>
                    </a:xfrm>
                    <a:prstGeom prst="rect">
                      <a:avLst/>
                    </a:prstGeom>
                  </pic:spPr>
                </pic:pic>
              </a:graphicData>
            </a:graphic>
          </wp:inline>
        </w:drawing>
      </w:r>
    </w:p>
    <w:p w:rsidR="00442118" w:rsidRDefault="00442118" w:rsidP="00442118">
      <w:r>
        <w:t>Geographical location of the Hunshandake Sandy Lands (</w:t>
      </w:r>
      <w:r>
        <w:rPr>
          <w:rStyle w:val="Emphasis"/>
        </w:rPr>
        <w:t>A</w:t>
      </w:r>
      <w:r>
        <w:t xml:space="preserve">) and its area (encompassed by red line in </w:t>
      </w:r>
      <w:r>
        <w:rPr>
          <w:rStyle w:val="Emphasis"/>
        </w:rPr>
        <w:t>B</w:t>
      </w:r>
      <w:r>
        <w:t xml:space="preserve">). </w:t>
      </w:r>
    </w:p>
    <w:p w:rsidR="00442118" w:rsidRDefault="00442118" w:rsidP="00442118">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37"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sand–paleosol section P (</w:t>
      </w:r>
      <w:hyperlink r:id="rId38" w:tgtFrame="figure" w:history="1">
        <w:r>
          <w:rPr>
            <w:rStyle w:val="Hyperlink"/>
          </w:rPr>
          <w:t>Fig. 3</w:t>
        </w:r>
      </w:hyperlink>
      <w:r>
        <w:t xml:space="preserve">) is on the southern margin, and the site Bayanchagan marks the coring site to sample the paleosols (Jiang et al. 2006). Rivers with headwaters in the Hunshandake likely formed by groundwater sapping are marked in blue. Drainages to the southwest and west are currently undergoing groundwater sapping, with substantial spring-driven flow found at the current river base level. From </w:t>
      </w:r>
      <w:hyperlink r:id="rId39" w:history="1">
        <w:r w:rsidRPr="00DB5A72">
          <w:rPr>
            <w:rStyle w:val="Hyperlink"/>
          </w:rPr>
          <w:t>https://www.ncbi.nlm.nih.gov/pmc/articles/PMC4311860/figure/fig01/</w:t>
        </w:r>
      </w:hyperlink>
    </w:p>
    <w:p w:rsidR="00442118" w:rsidRDefault="00442118" w:rsidP="00442118">
      <w:r>
        <w:rPr>
          <w:noProof/>
          <w:lang w:eastAsia="en-US"/>
        </w:rPr>
        <w:lastRenderedPageBreak/>
        <w:drawing>
          <wp:inline distT="0" distB="0" distL="0" distR="0" wp14:anchorId="3E98AA6A" wp14:editId="01CE6733">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5311775"/>
                    </a:xfrm>
                    <a:prstGeom prst="rect">
                      <a:avLst/>
                    </a:prstGeom>
                  </pic:spPr>
                </pic:pic>
              </a:graphicData>
            </a:graphic>
          </wp:inline>
        </w:drawing>
      </w:r>
    </w:p>
    <w:p w:rsidR="00442118" w:rsidRDefault="00442118" w:rsidP="00442118">
      <w:r>
        <w:t>Map of the desiccation of Holocene lakes and channels in the Hunshandake Sandy Lands at selected epochs</w:t>
      </w:r>
      <w:r w:rsidRPr="00B71494">
        <w:t xml:space="preserve"> </w:t>
      </w:r>
      <w:r>
        <w:t xml:space="preserve">(Yang </w:t>
      </w:r>
      <w:r w:rsidRPr="003735BF">
        <w:rPr>
          <w:i/>
        </w:rPr>
        <w:t>et al</w:t>
      </w:r>
      <w:r>
        <w:t>. 2015). Upper, middle, and lower lakes are indicated by points A, B, and C, respectively. Xilamulun River (point D) drains to the east. Groundwater-sapping headcuts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predrainage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442118" w:rsidRPr="00314295" w:rsidRDefault="00442118" w:rsidP="00442118"/>
    <w:p w:rsidR="00442118" w:rsidRDefault="00442118" w:rsidP="00442118">
      <w:pPr>
        <w:rPr>
          <w:b/>
        </w:rPr>
      </w:pPr>
    </w:p>
    <w:p w:rsidR="00442118" w:rsidRDefault="00442118" w:rsidP="00442118">
      <w:pPr>
        <w:rPr>
          <w:b/>
        </w:rPr>
      </w:pPr>
    </w:p>
    <w:p w:rsidR="00442118" w:rsidRPr="00315F80" w:rsidRDefault="00442118" w:rsidP="00442118">
      <w:pPr>
        <w:rPr>
          <w:b/>
        </w:rPr>
      </w:pPr>
      <w:r w:rsidRPr="00315F80">
        <w:rPr>
          <w:b/>
        </w:rPr>
        <w:t>References</w:t>
      </w:r>
    </w:p>
    <w:p w:rsidR="00442118" w:rsidRDefault="00442118" w:rsidP="00442118">
      <w:r w:rsidRPr="00026C7C">
        <w:t>A</w:t>
      </w:r>
      <w:r>
        <w:t>nderson</w:t>
      </w:r>
      <w:r w:rsidRPr="00026C7C">
        <w:t xml:space="preserve">, E. N., JR. I988. </w:t>
      </w:r>
      <w:r w:rsidRPr="000A384F">
        <w:rPr>
          <w:i/>
        </w:rPr>
        <w:t>The food of China.</w:t>
      </w:r>
      <w:r w:rsidRPr="00026C7C">
        <w:t xml:space="preserve"> New Haven: Yale University Press.</w:t>
      </w:r>
    </w:p>
    <w:p w:rsidR="00442118" w:rsidRPr="008A3D14" w:rsidRDefault="00442118" w:rsidP="00442118">
      <w:r>
        <w:t>Blench, Roger. 2004. “</w:t>
      </w:r>
      <w:r w:rsidRPr="008A3D14">
        <w:t>Human migrations in continental East Asia and Taiwan: genetic, linguistic and archaeological evidence</w:t>
      </w:r>
      <w:r>
        <w:t xml:space="preserve">. Université de Genève” </w:t>
      </w:r>
      <w:r w:rsidRPr="008A3D14">
        <w:t>[DRAFT CIRCULATED FOR COMMENT]</w:t>
      </w:r>
    </w:p>
    <w:p w:rsidR="00442118" w:rsidRPr="00026C7C" w:rsidRDefault="00442118" w:rsidP="00442118">
      <w:r>
        <w:t>Chang</w:t>
      </w:r>
      <w:r w:rsidRPr="00026C7C">
        <w:t xml:space="preserve"> K. C. I977. </w:t>
      </w:r>
      <w:r w:rsidRPr="000A384F">
        <w:rPr>
          <w:i/>
        </w:rPr>
        <w:t>Food in Chinese culture</w:t>
      </w:r>
      <w:r w:rsidRPr="00026C7C">
        <w:t xml:space="preserve">. New Haven: Yale University Press. </w:t>
      </w:r>
    </w:p>
    <w:p w:rsidR="00442118" w:rsidRPr="00026C7C" w:rsidRDefault="00442118" w:rsidP="00442118">
      <w:r w:rsidRPr="00026C7C">
        <w:t xml:space="preserve">1986. 4th edition. </w:t>
      </w:r>
      <w:r w:rsidRPr="000A384F">
        <w:rPr>
          <w:i/>
        </w:rPr>
        <w:t>The archaeology of ancient China</w:t>
      </w:r>
      <w:r w:rsidRPr="00026C7C">
        <w:t xml:space="preserve">. New Haven: Yale University Press. </w:t>
      </w:r>
    </w:p>
    <w:p w:rsidR="00442118" w:rsidRDefault="00442118" w:rsidP="00442118">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Lamberg-Karlovsky, pp. I 55-66. Cambridge: Cambridge University Press. </w:t>
      </w:r>
    </w:p>
    <w:p w:rsidR="00442118" w:rsidRPr="000F1AE6" w:rsidRDefault="00442118" w:rsidP="00442118">
      <w:pPr>
        <w:rPr>
          <w:iCs/>
        </w:rPr>
      </w:pPr>
      <w:r>
        <w:rPr>
          <w:rStyle w:val="HTMLCite"/>
        </w:rPr>
        <w:t xml:space="preserve">Childs-Johnson, Elizabeth (1991). "Jades of the Hongshan culture: the dragon and fertility cult worship," Arts asiatiques, </w:t>
      </w:r>
      <w:r>
        <w:rPr>
          <w:rStyle w:val="HTMLCite"/>
          <w:b/>
          <w:bCs/>
        </w:rPr>
        <w:t>46</w:t>
      </w:r>
      <w:r>
        <w:rPr>
          <w:rStyle w:val="HTMLCite"/>
        </w:rPr>
        <w:t xml:space="preserve">: 82–95. </w:t>
      </w:r>
    </w:p>
    <w:p w:rsidR="00442118" w:rsidRPr="00026C7C" w:rsidRDefault="00442118" w:rsidP="00442118">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442118" w:rsidRPr="00026C7C" w:rsidRDefault="00442118" w:rsidP="00442118">
      <w:r w:rsidRPr="00026C7C">
        <w:lastRenderedPageBreak/>
        <w:t>F</w:t>
      </w:r>
      <w:r>
        <w:t>reid</w:t>
      </w:r>
      <w:r w:rsidRPr="00026C7C">
        <w:t xml:space="preserve">, M. H. I967. The evolution of political society. New York: Random House. </w:t>
      </w:r>
    </w:p>
    <w:p w:rsidR="00442118" w:rsidRPr="00026C7C" w:rsidRDefault="00442118" w:rsidP="00442118">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442118" w:rsidRDefault="00442118" w:rsidP="00442118">
      <w:r w:rsidRPr="00026C7C">
        <w:t>G</w:t>
      </w:r>
      <w:r>
        <w:t>ao</w:t>
      </w:r>
      <w:r w:rsidRPr="00026C7C">
        <w:t xml:space="preserve">, G. I978. </w:t>
      </w:r>
      <w:r>
        <w:t>“</w:t>
      </w:r>
      <w:r w:rsidRPr="00026C7C">
        <w:t xml:space="preserve">Dawenkou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rPr>
        <w:t>大汶口文化的性</w:t>
      </w:r>
      <w:r>
        <w:rPr>
          <w:rStyle w:val="alt-edited"/>
          <w:rFonts w:ascii="Microsoft JhengHei" w:eastAsia="Microsoft JhengHei" w:hAnsi="Microsoft JhengHei" w:cs="Microsoft JhengHei" w:hint="eastAsia"/>
        </w:rPr>
        <w:t>质和年</w:t>
      </w:r>
      <w:r>
        <w:rPr>
          <w:rStyle w:val="alt-edited"/>
          <w:rFonts w:ascii="MS Mincho" w:eastAsia="MS Mincho" w:hAnsi="MS Mincho" w:cs="MS Mincho" w:hint="eastAsia"/>
        </w:rPr>
        <w:t>代</w:t>
      </w:r>
      <w:r w:rsidRPr="00026C7C">
        <w:t>)</w:t>
      </w:r>
      <w:r>
        <w:t xml:space="preserve">, </w:t>
      </w:r>
      <w:r w:rsidRPr="006B742A">
        <w:rPr>
          <w:i/>
        </w:rPr>
        <w:t>Kuangmingribao</w:t>
      </w:r>
      <w:r w:rsidRPr="00026C7C">
        <w:t>, April 27.</w:t>
      </w:r>
    </w:p>
    <w:p w:rsidR="00442118" w:rsidRDefault="00442118" w:rsidP="00442118">
      <w:pPr>
        <w:rPr>
          <w:rStyle w:val="reference-text"/>
        </w:rPr>
      </w:pPr>
      <w:r>
        <w:rPr>
          <w:rStyle w:val="reference-text"/>
        </w:rPr>
        <w:t xml:space="preserve">Guo,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442118" w:rsidRDefault="00442118" w:rsidP="00442118">
      <w:pPr>
        <w:rPr>
          <w:rStyle w:val="reference-text"/>
        </w:rPr>
      </w:pPr>
      <w:r>
        <w:rPr>
          <w:rStyle w:val="element-citation"/>
        </w:rPr>
        <w:t xml:space="preserve">Guo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rPr>
        <w:t>红山文</w:t>
      </w:r>
      <w:r w:rsidRPr="006B742A">
        <w:rPr>
          <w:rStyle w:val="shorttext"/>
          <w:rFonts w:ascii="MS Mincho" w:eastAsia="MS Mincho" w:hAnsi="MS Mincho" w:cs="MS Mincho" w:hint="eastAsia"/>
          <w:i/>
        </w:rPr>
        <w:t>化</w:t>
      </w:r>
      <w:r>
        <w:rPr>
          <w:rStyle w:val="shorttext"/>
          <w:rFonts w:ascii="MS Mincho" w:eastAsia="DengXian" w:hAnsi="MS Mincho" w:cs="MS Mincho" w:hint="eastAsia"/>
        </w:rPr>
        <w:t>)</w:t>
      </w:r>
      <w:r>
        <w:rPr>
          <w:rStyle w:val="ref-journal"/>
        </w:rPr>
        <w:t>.</w:t>
      </w:r>
      <w:r>
        <w:rPr>
          <w:rStyle w:val="element-citation"/>
        </w:rPr>
        <w:t xml:space="preserve"> Artifacts Press; Beijing: 1985. </w:t>
      </w:r>
    </w:p>
    <w:p w:rsidR="00442118" w:rsidRDefault="00442118" w:rsidP="00442118">
      <w:r>
        <w:rPr>
          <w:rStyle w:val="element-citation"/>
        </w:rPr>
        <w:t xml:space="preserve">Jiang W, et al. 2006. Reconstruction of climate and vegetation changes of Lake Bayanchagan (Inner Mongolia): Holocene variability of the East Asian monsoon. </w:t>
      </w:r>
      <w:r>
        <w:rPr>
          <w:rStyle w:val="ref-journal"/>
        </w:rPr>
        <w:t xml:space="preserve">Quat Res. </w:t>
      </w:r>
      <w:r>
        <w:rPr>
          <w:rStyle w:val="ref-vol"/>
        </w:rPr>
        <w:t>65</w:t>
      </w:r>
      <w:r>
        <w:rPr>
          <w:rStyle w:val="element-citation"/>
        </w:rPr>
        <w:t>(3):411–420.</w:t>
      </w:r>
    </w:p>
    <w:p w:rsidR="00442118" w:rsidRDefault="00442118" w:rsidP="00442118">
      <w:pPr>
        <w:rPr>
          <w:rFonts w:eastAsia="Times New Roman"/>
        </w:rPr>
      </w:pPr>
      <w:r>
        <w:rPr>
          <w:rFonts w:eastAsia="Times New Roman"/>
        </w:rPr>
        <w:t>Jin,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442118" w:rsidRPr="003E03E8" w:rsidRDefault="00442118" w:rsidP="00442118">
      <w:pPr>
        <w:rPr>
          <w:rFonts w:eastAsia="Times New Roman"/>
        </w:rPr>
      </w:pPr>
    </w:p>
    <w:p w:rsidR="00442118" w:rsidRPr="00026C7C" w:rsidRDefault="00442118" w:rsidP="00442118">
      <w:r w:rsidRPr="00026C7C">
        <w:t>Jing Y, Flad R. 2002.</w:t>
      </w:r>
      <w:r>
        <w:t>”</w:t>
      </w:r>
      <w:r w:rsidRPr="00026C7C">
        <w:t xml:space="preserve"> Pig domestication in ancient China</w:t>
      </w:r>
      <w:r>
        <w:t>,”</w:t>
      </w:r>
      <w:r w:rsidRPr="00026C7C">
        <w:t>. Antiquity 76: 724–732.</w:t>
      </w:r>
    </w:p>
    <w:p w:rsidR="00442118" w:rsidRPr="00026C7C" w:rsidRDefault="00442118" w:rsidP="00442118">
      <w:r w:rsidRPr="00026C7C">
        <w:t xml:space="preserve">Jing Y, Jianlin H, Blench R. 2008. </w:t>
      </w:r>
      <w:r>
        <w:t>“</w:t>
      </w:r>
      <w:r w:rsidRPr="00026C7C">
        <w:t>Livestock in ancient China: an archaeo</w:t>
      </w:r>
      <w:r>
        <w:t>-</w:t>
      </w:r>
      <w:r w:rsidRPr="00026C7C">
        <w:t>zoological perspective.</w:t>
      </w:r>
      <w:r>
        <w:t>”</w:t>
      </w:r>
      <w:r w:rsidRPr="00026C7C">
        <w:t xml:space="preserve"> In: Sanchez-Mazas A, Blench RM, Ross M, eds. Human Migrations in Continental East Asia and Taiwan. Genetic, Linguistic and Archaeological Evidence. Routledge; Abingdon: New York.</w:t>
      </w:r>
    </w:p>
    <w:p w:rsidR="00442118" w:rsidRDefault="00442118" w:rsidP="00442118">
      <w:r w:rsidRPr="00026C7C">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442118" w:rsidRPr="00026C7C" w:rsidRDefault="00442118" w:rsidP="00442118">
      <w:r w:rsidRPr="00AA0A9E">
        <w:t>Keibel F.</w:t>
      </w:r>
      <w:r>
        <w:t xml:space="preserve"> 1897.</w:t>
      </w:r>
      <w:r w:rsidRPr="00AA0A9E">
        <w:t> </w:t>
      </w:r>
      <w:r w:rsidRPr="004101F1">
        <w:rPr>
          <w:i/>
          <w:iCs/>
        </w:rPr>
        <w:t>Normentafeln zur Entwicklungsgeschichte der Wirbelthiere</w:t>
      </w:r>
      <w:r>
        <w:t xml:space="preserve">, </w:t>
      </w:r>
      <w:r w:rsidRPr="00810EF1">
        <w:rPr>
          <w:bCs/>
        </w:rPr>
        <w:t>(</w:t>
      </w:r>
      <w:r w:rsidRPr="00810EF1">
        <w:rPr>
          <w:bCs/>
          <w:i/>
          <w:iCs/>
        </w:rPr>
        <w:t>Sus scrofa domesticus</w:t>
      </w:r>
      <w:r w:rsidRPr="00810EF1">
        <w:rPr>
          <w:bCs/>
        </w:rPr>
        <w:t>)</w:t>
      </w:r>
      <w:r w:rsidRPr="00810EF1">
        <w:t>.</w:t>
      </w:r>
      <w:r>
        <w:t xml:space="preserve"> Bd. 1. Jena: Fisher, v. 1, pl. 2, no. 16.</w:t>
      </w:r>
    </w:p>
    <w:p w:rsidR="00442118" w:rsidRDefault="00442118" w:rsidP="00442118">
      <w:r w:rsidRPr="00026C7C">
        <w:t>K</w:t>
      </w:r>
      <w:r>
        <w:t>aogu</w:t>
      </w:r>
      <w:r w:rsidRPr="00026C7C">
        <w:t xml:space="preserve">. I979. </w:t>
      </w:r>
      <w:r>
        <w:t>“S</w:t>
      </w:r>
      <w:r w:rsidRPr="00026C7C">
        <w:t>ummary of the debate on the nature of Dawenkou society and related questions (</w:t>
      </w:r>
      <w:r>
        <w:rPr>
          <w:rFonts w:hint="eastAsia"/>
        </w:rPr>
        <w:t>关于大汶口社会性质辩论及相关问题的总</w:t>
      </w:r>
      <w:r>
        <w:rPr>
          <w:rFonts w:ascii="PMingLiU" w:eastAsia="PMingLiU" w:hAnsi="PMingLiU" w:cs="PMingLiU" w:hint="eastAsia"/>
        </w:rPr>
        <w:t>结</w:t>
      </w:r>
      <w:r w:rsidRPr="00026C7C">
        <w:t>)</w:t>
      </w:r>
      <w:r>
        <w:t xml:space="preserve">,” </w:t>
      </w:r>
      <w:r w:rsidRPr="000A384F">
        <w:rPr>
          <w:i/>
        </w:rPr>
        <w:t>Kaogu</w:t>
      </w:r>
      <w:r w:rsidRPr="00026C7C">
        <w:t xml:space="preserve">, no. I, </w:t>
      </w:r>
      <w:r>
        <w:t>pp</w:t>
      </w:r>
      <w:r w:rsidRPr="00026C7C">
        <w:t>. 33-36.</w:t>
      </w:r>
    </w:p>
    <w:p w:rsidR="00442118" w:rsidRPr="0017112D" w:rsidRDefault="00442118" w:rsidP="00442118">
      <w:pPr>
        <w:rPr>
          <w:rFonts w:eastAsia="Times New Roman"/>
        </w:rPr>
      </w:pPr>
      <w:r w:rsidRPr="0017112D">
        <w:rPr>
          <w:rFonts w:eastAsia="Times New Roman"/>
        </w:rPr>
        <w:t>Larson G, Dobney K, Albarella U, Fang M, Ma</w:t>
      </w:r>
      <w:r>
        <w:rPr>
          <w:rFonts w:eastAsia="Times New Roman"/>
        </w:rPr>
        <w:t>tisoo-Smith E, Robins J et al. 2005</w:t>
      </w:r>
      <w:r w:rsidRPr="0017112D">
        <w:rPr>
          <w:rFonts w:eastAsia="Times New Roman"/>
        </w:rPr>
        <w:t xml:space="preserve">. </w:t>
      </w:r>
      <w:r>
        <w:rPr>
          <w:rFonts w:eastAsia="Times New Roman"/>
        </w:rPr>
        <w:t>“</w:t>
      </w:r>
      <w:r w:rsidRPr="0017112D">
        <w:rPr>
          <w:rFonts w:eastAsia="Times New Roman"/>
        </w:rPr>
        <w:t>Worldwide phylogeography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442118" w:rsidRDefault="00442118" w:rsidP="00442118">
      <w:pPr>
        <w:rPr>
          <w:rFonts w:eastAsia="Times New Roman" w:hAnsi="Symbol"/>
        </w:rPr>
      </w:pPr>
    </w:p>
    <w:p w:rsidR="00442118" w:rsidRPr="00026C7C" w:rsidRDefault="00442118" w:rsidP="00442118">
      <w:r w:rsidRPr="0017112D">
        <w:rPr>
          <w:rFonts w:eastAsia="Times New Roman"/>
          <w:lang w:val="fr-FR"/>
        </w:rPr>
        <w:t xml:space="preserve">Larson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r w:rsidRPr="000A384F">
        <w:rPr>
          <w:rFonts w:eastAsia="Times New Roman"/>
          <w:i/>
        </w:rPr>
        <w:t>Proc Natl Acad Sci USA</w:t>
      </w:r>
      <w:r w:rsidRPr="0017112D">
        <w:rPr>
          <w:rFonts w:eastAsia="Times New Roman"/>
        </w:rPr>
        <w:t xml:space="preserve"> 107: 7686–7691. </w:t>
      </w:r>
    </w:p>
    <w:p w:rsidR="00442118" w:rsidRPr="00026C7C" w:rsidRDefault="00442118" w:rsidP="00442118">
      <w:r w:rsidRPr="00026C7C">
        <w:t>L</w:t>
      </w:r>
      <w:r>
        <w:t>ee</w:t>
      </w:r>
      <w:r w:rsidRPr="00026C7C">
        <w:t xml:space="preserve">, Y. I96I. </w:t>
      </w:r>
      <w:r>
        <w:t>“Mortuary practices of Wa people</w:t>
      </w:r>
      <w:r w:rsidRPr="00026C7C">
        <w:t xml:space="preserve"> and the </w:t>
      </w:r>
      <w:r>
        <w:t>research on</w:t>
      </w:r>
      <w:r w:rsidRPr="00026C7C">
        <w:t xml:space="preserve"> burial practices in prehistoric China (</w:t>
      </w:r>
      <w:r>
        <w:rPr>
          <w:rStyle w:val="alt-edited"/>
          <w:rFonts w:hint="eastAsia"/>
        </w:rPr>
        <w:t>佤族的太平间做法，在中国史前丧葬习俗研</w:t>
      </w:r>
      <w:r>
        <w:rPr>
          <w:rStyle w:val="alt-edited"/>
          <w:rFonts w:ascii="MS Mincho" w:eastAsia="MS Mincho" w:hAnsi="MS Mincho" w:cs="MS Mincho" w:hint="eastAsia"/>
        </w:rPr>
        <w:t>究</w:t>
      </w:r>
      <w:r w:rsidRPr="00026C7C">
        <w:t>)</w:t>
      </w:r>
      <w:r>
        <w:t xml:space="preserve">,” </w:t>
      </w:r>
      <w:r w:rsidRPr="000A384F">
        <w:rPr>
          <w:i/>
        </w:rPr>
        <w:t>Kaogu</w:t>
      </w:r>
      <w:r w:rsidRPr="00026C7C">
        <w:t>, no. 7, pp. 37I-74.</w:t>
      </w:r>
    </w:p>
    <w:p w:rsidR="00442118" w:rsidRPr="00026C7C" w:rsidRDefault="00442118" w:rsidP="00442118">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442118" w:rsidRPr="00026C7C" w:rsidRDefault="00442118" w:rsidP="00442118">
      <w:r>
        <w:t>Sahlins,</w:t>
      </w:r>
      <w:r w:rsidRPr="00026C7C">
        <w:t xml:space="preserve"> M. A. I970. "Poor man, rich man, big-man, chief: Political types in Melanesia and Polynesia," in </w:t>
      </w:r>
      <w:r w:rsidRPr="000A384F">
        <w:rPr>
          <w:i/>
        </w:rPr>
        <w:t>Cultures of the Pacific</w:t>
      </w:r>
      <w:r w:rsidRPr="00026C7C">
        <w:t xml:space="preserve">. Edited by T. G. Harding and B. J. Wallace, pp. 203-I5. New York: Free Press. . I972. Stone Age economics. New York: Aldine. </w:t>
      </w:r>
    </w:p>
    <w:p w:rsidR="00442118" w:rsidRPr="00026C7C" w:rsidRDefault="00442118" w:rsidP="00442118">
      <w:r w:rsidRPr="00026C7C">
        <w:t>S</w:t>
      </w:r>
      <w:r>
        <w:t>anders</w:t>
      </w:r>
      <w:r w:rsidRPr="00026C7C">
        <w:t xml:space="preserve">, W. T., </w:t>
      </w:r>
      <w:r>
        <w:t>and</w:t>
      </w:r>
      <w:r w:rsidRPr="00026C7C">
        <w:t xml:space="preserve"> D. </w:t>
      </w:r>
      <w:r>
        <w:t>Webster</w:t>
      </w:r>
      <w:r w:rsidRPr="00026C7C">
        <w:t xml:space="preserve">. I978. "Unilinealism, multilinealism, and the evolution of complex societies," in </w:t>
      </w:r>
      <w:r w:rsidRPr="000A384F">
        <w:rPr>
          <w:i/>
        </w:rPr>
        <w:t>Social archaeology: Beyond subsistence and dating</w:t>
      </w:r>
      <w:r w:rsidRPr="00026C7C">
        <w:t xml:space="preserve">. Edited by C. Redman, M. Berman, E. Curtis, W. Langhorne, N. Veraggi, and J. Wanser, pp. 249-302. New York: Academic Press. </w:t>
      </w:r>
    </w:p>
    <w:p w:rsidR="00442118" w:rsidRPr="00026C7C" w:rsidRDefault="00442118" w:rsidP="00442118">
      <w:r>
        <w:t>Saxe</w:t>
      </w:r>
      <w:r w:rsidRPr="00026C7C">
        <w:t xml:space="preserve">, A. I970. </w:t>
      </w:r>
      <w:r w:rsidRPr="000A384F">
        <w:rPr>
          <w:i/>
        </w:rPr>
        <w:t>Social dimensions of mortuary practices</w:t>
      </w:r>
      <w:r w:rsidRPr="00026C7C">
        <w:t xml:space="preserve">. Ann Arbor: University Microfilms. </w:t>
      </w:r>
    </w:p>
    <w:p w:rsidR="00442118" w:rsidRPr="00026C7C" w:rsidRDefault="00442118" w:rsidP="00442118">
      <w:r>
        <w:t>Service</w:t>
      </w:r>
      <w:r w:rsidRPr="00026C7C">
        <w:t xml:space="preserve">. 1962. </w:t>
      </w:r>
      <w:r w:rsidRPr="000A384F">
        <w:rPr>
          <w:i/>
        </w:rPr>
        <w:t>Primitive social organization</w:t>
      </w:r>
      <w:r w:rsidRPr="00026C7C">
        <w:t xml:space="preserve">. New York: Random House. </w:t>
      </w:r>
    </w:p>
    <w:p w:rsidR="00442118" w:rsidRPr="000A384F" w:rsidRDefault="00442118" w:rsidP="00442118">
      <w:pPr>
        <w:rPr>
          <w:i/>
        </w:rPr>
      </w:pPr>
      <w:r w:rsidRPr="00026C7C">
        <w:t xml:space="preserve">I975. </w:t>
      </w:r>
      <w:r w:rsidRPr="000A384F">
        <w:rPr>
          <w:i/>
        </w:rPr>
        <w:t>Origins of the state and civilization</w:t>
      </w:r>
      <w:r w:rsidRPr="00026C7C">
        <w:t xml:space="preserve">. New York: Norton. </w:t>
      </w:r>
    </w:p>
    <w:p w:rsidR="00442118" w:rsidRPr="00026C7C" w:rsidRDefault="00442118" w:rsidP="00442118">
      <w:r w:rsidRPr="00135EE4">
        <w:t>Shandong Provincial M</w:t>
      </w:r>
      <w:r>
        <w:t>u</w:t>
      </w:r>
      <w:r w:rsidRPr="00135EE4">
        <w:t>seum.</w:t>
      </w:r>
      <w:r w:rsidRPr="000A384F">
        <w:rPr>
          <w:i/>
        </w:rPr>
        <w:t xml:space="preserve"> I978. </w:t>
      </w:r>
      <w:r w:rsidRPr="001252A8">
        <w:t>“Remarks on Dawenkou culture (</w:t>
      </w:r>
      <w:r>
        <w:rPr>
          <w:rStyle w:val="shorttext"/>
          <w:rFonts w:hint="eastAsia"/>
        </w:rPr>
        <w:t>论大汶口文</w:t>
      </w:r>
      <w:r>
        <w:rPr>
          <w:rStyle w:val="shorttext"/>
          <w:rFonts w:ascii="MS Mincho" w:eastAsia="MS Mincho" w:hAnsi="MS Mincho" w:cs="MS Mincho" w:hint="eastAsia"/>
        </w:rPr>
        <w:t>化</w:t>
      </w:r>
      <w:r w:rsidRPr="001252A8">
        <w:t>),”</w:t>
      </w:r>
      <w:r w:rsidRPr="000A384F">
        <w:rPr>
          <w:i/>
        </w:rPr>
        <w:t xml:space="preserve"> Wenwu,</w:t>
      </w:r>
      <w:r w:rsidRPr="00026C7C">
        <w:t xml:space="preserve"> no. 4, pp. 58-66.</w:t>
      </w:r>
    </w:p>
    <w:p w:rsidR="00442118" w:rsidRPr="00026C7C" w:rsidRDefault="00442118" w:rsidP="00442118">
      <w:r w:rsidRPr="00026C7C">
        <w:t>T</w:t>
      </w:r>
      <w:r>
        <w:t>ang</w:t>
      </w:r>
      <w:r w:rsidRPr="00026C7C">
        <w:t xml:space="preserve">, L. I977. </w:t>
      </w:r>
      <w:r>
        <w:t xml:space="preserve">Origins of </w:t>
      </w:r>
      <w:r w:rsidRPr="00026C7C">
        <w:t>earliest culture in China as seen from the writing on pot</w:t>
      </w:r>
      <w:r>
        <w:t>tery (</w:t>
      </w:r>
      <w:r>
        <w:rPr>
          <w:rFonts w:hint="eastAsia"/>
        </w:rPr>
        <w:t>从陶器文字看中国最早的文化起</w:t>
      </w:r>
      <w:r>
        <w:rPr>
          <w:rFonts w:ascii="MS Mincho" w:eastAsia="MS Mincho" w:hAnsi="MS Mincho" w:cs="MS Mincho" w:hint="eastAsia"/>
        </w:rPr>
        <w:t>源</w:t>
      </w:r>
      <w:r>
        <w:t xml:space="preserve">). </w:t>
      </w:r>
      <w:r w:rsidRPr="00AE1610">
        <w:rPr>
          <w:i/>
        </w:rPr>
        <w:t>Kuangmingribao</w:t>
      </w:r>
      <w:r w:rsidRPr="00026C7C">
        <w:t>, July I4.</w:t>
      </w:r>
    </w:p>
    <w:p w:rsidR="00442118" w:rsidRPr="00026C7C" w:rsidRDefault="00442118" w:rsidP="00442118">
      <w:r w:rsidRPr="00026C7C">
        <w:t xml:space="preserve"> I978. </w:t>
      </w:r>
      <w:r>
        <w:t>“</w:t>
      </w:r>
      <w:r w:rsidRPr="00026C7C">
        <w:t xml:space="preserve">A discussion of </w:t>
      </w:r>
      <w:r>
        <w:t>the nature of the Dawenkou cul</w:t>
      </w:r>
      <w:r w:rsidRPr="00026C7C">
        <w:t>ture and the w</w:t>
      </w:r>
      <w:r>
        <w:t>riting on pottery (</w:t>
      </w:r>
      <w:r>
        <w:rPr>
          <w:rFonts w:hint="eastAsia"/>
        </w:rPr>
        <w:t>论大汶口文化的性质与陶瓷文</w:t>
      </w:r>
      <w:r>
        <w:rPr>
          <w:rFonts w:ascii="MS Mincho" w:eastAsia="MS Mincho" w:hAnsi="MS Mincho" w:cs="MS Mincho" w:hint="eastAsia"/>
        </w:rPr>
        <w:t>字</w:t>
      </w:r>
      <w:r>
        <w:t xml:space="preserve">),” </w:t>
      </w:r>
      <w:r w:rsidRPr="00AE1610">
        <w:rPr>
          <w:i/>
        </w:rPr>
        <w:t>Kuangmingribao,</w:t>
      </w:r>
      <w:r w:rsidRPr="00026C7C">
        <w:t xml:space="preserve"> February 23. </w:t>
      </w:r>
    </w:p>
    <w:p w:rsidR="00442118" w:rsidRPr="00026C7C" w:rsidRDefault="00442118" w:rsidP="00442118">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442118" w:rsidRPr="00026C7C" w:rsidRDefault="00442118" w:rsidP="00442118">
      <w:r>
        <w:t>Tong</w:t>
      </w:r>
      <w:r w:rsidRPr="00026C7C">
        <w:t xml:space="preserve"> C. I974. </w:t>
      </w:r>
      <w:r>
        <w:t>“</w:t>
      </w:r>
      <w:r w:rsidRPr="00026C7C">
        <w:t>The origins of priv</w:t>
      </w:r>
      <w:r>
        <w:t>ate ownership and social strat</w:t>
      </w:r>
      <w:r w:rsidRPr="00026C7C">
        <w:t>if</w:t>
      </w:r>
      <w:r>
        <w:t xml:space="preserve">ication in Chinese archaeology,” </w:t>
      </w:r>
      <w:r w:rsidRPr="00AE1610">
        <w:rPr>
          <w:i/>
        </w:rPr>
        <w:t>Kaogu,</w:t>
      </w:r>
      <w:r w:rsidRPr="00026C7C">
        <w:t xml:space="preserve"> no. 4, pp. 2I3-2I.</w:t>
      </w:r>
    </w:p>
    <w:p w:rsidR="00442118" w:rsidRPr="00026C7C" w:rsidRDefault="00442118" w:rsidP="00442118">
      <w:r w:rsidRPr="00026C7C">
        <w:lastRenderedPageBreak/>
        <w:t>W</w:t>
      </w:r>
      <w:r>
        <w:t>ang,</w:t>
      </w:r>
      <w:r w:rsidRPr="00026C7C">
        <w:t xml:space="preserve"> R. I98I. </w:t>
      </w:r>
      <w:r>
        <w:t>“</w:t>
      </w:r>
      <w:r w:rsidRPr="00026C7C">
        <w:t>The religious sig</w:t>
      </w:r>
      <w:r>
        <w:t>nificance of interring pig car</w:t>
      </w:r>
      <w:r w:rsidRPr="00026C7C">
        <w:t>casses in the Chinese Neolithic (</w:t>
      </w:r>
      <w:r>
        <w:rPr>
          <w:rFonts w:hint="eastAsia"/>
        </w:rPr>
        <w:t>中国新石器时代中国猪尸屠体的宗教意</w:t>
      </w:r>
      <w:r>
        <w:rPr>
          <w:rFonts w:ascii="PMingLiU" w:eastAsia="PMingLiU" w:hAnsi="PMingLiU" w:cs="PMingLiU" w:hint="eastAsia"/>
        </w:rPr>
        <w:t>义</w:t>
      </w:r>
      <w:r w:rsidRPr="00026C7C">
        <w:t>)</w:t>
      </w:r>
      <w:r>
        <w:t>,”</w:t>
      </w:r>
      <w:r w:rsidRPr="00026C7C">
        <w:t xml:space="preserve"> </w:t>
      </w:r>
      <w:r w:rsidRPr="00AE1610">
        <w:rPr>
          <w:i/>
        </w:rPr>
        <w:t>Wenw</w:t>
      </w:r>
      <w:r w:rsidRPr="001252A8">
        <w:rPr>
          <w:i/>
        </w:rPr>
        <w:t>u</w:t>
      </w:r>
      <w:r w:rsidRPr="00026C7C">
        <w:t>, no. 2, pp. 79-85.</w:t>
      </w:r>
    </w:p>
    <w:p w:rsidR="00442118" w:rsidRPr="00026C7C" w:rsidRDefault="00442118" w:rsidP="00442118">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hint="eastAsia"/>
        </w:rPr>
        <w:t>中国古代等级制社会的起源：史前社会考古资料分</w:t>
      </w:r>
      <w:r>
        <w:rPr>
          <w:rFonts w:ascii="MS Mincho" w:eastAsia="MS Mincho" w:hAnsi="MS Mincho" w:cs="MS Mincho" w:hint="eastAsia"/>
        </w:rPr>
        <w:t>析</w:t>
      </w:r>
      <w:r w:rsidRPr="00026C7C">
        <w:t>)</w:t>
      </w:r>
      <w:r>
        <w:t>,”</w:t>
      </w:r>
      <w:r w:rsidRPr="00026C7C">
        <w:t xml:space="preserve"> </w:t>
      </w:r>
      <w:r w:rsidRPr="00AE1610">
        <w:rPr>
          <w:i/>
        </w:rPr>
        <w:t>Wenwu</w:t>
      </w:r>
      <w:r w:rsidRPr="00026C7C">
        <w:t>, no. 8, pp. I-5.</w:t>
      </w:r>
    </w:p>
    <w:p w:rsidR="00442118" w:rsidRPr="00026C7C" w:rsidRDefault="00442118" w:rsidP="00442118">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hint="eastAsia"/>
        </w:rPr>
        <w:t>山东考古年表及相关问</w:t>
      </w:r>
      <w:r>
        <w:rPr>
          <w:rFonts w:ascii="PMingLiU" w:eastAsia="PMingLiU" w:hAnsi="PMingLiU" w:cs="PMingLiU" w:hint="eastAsia"/>
        </w:rPr>
        <w:t>题</w:t>
      </w:r>
      <w:r w:rsidRPr="00026C7C">
        <w:t>)</w:t>
      </w:r>
      <w:r>
        <w:t xml:space="preserve">,” </w:t>
      </w:r>
      <w:r w:rsidRPr="00AE1610">
        <w:rPr>
          <w:i/>
        </w:rPr>
        <w:t>Wenwu</w:t>
      </w:r>
      <w:r w:rsidRPr="00026C7C">
        <w:t xml:space="preserve">, no. IO, pp. 44-56. </w:t>
      </w:r>
    </w:p>
    <w:p w:rsidR="00442118" w:rsidRPr="00026C7C" w:rsidRDefault="00442118" w:rsidP="00442118">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Undena. </w:t>
      </w:r>
    </w:p>
    <w:p w:rsidR="00442118" w:rsidRDefault="00442118" w:rsidP="00442118">
      <w:r w:rsidRPr="00C157B8">
        <w:t>Yang</w:t>
      </w:r>
      <w:r>
        <w:t>,</w:t>
      </w:r>
      <w:r w:rsidRPr="00C157B8">
        <w:t xml:space="preserve"> X</w:t>
      </w:r>
      <w:r>
        <w:t>.</w:t>
      </w:r>
      <w:r w:rsidRPr="00C157B8">
        <w:t>, L</w:t>
      </w:r>
      <w:r>
        <w:t>.</w:t>
      </w:r>
      <w:r w:rsidRPr="00C157B8">
        <w:t>A</w:t>
      </w:r>
      <w:r>
        <w:t xml:space="preserve">. </w:t>
      </w:r>
      <w:r w:rsidRPr="00C157B8">
        <w:t>Scuderi, </w:t>
      </w:r>
      <w:r>
        <w:t>X. Wang</w:t>
      </w:r>
      <w:r w:rsidRPr="00C157B8">
        <w:t>, L</w:t>
      </w:r>
      <w:r>
        <w:t>.</w:t>
      </w:r>
      <w:r w:rsidRPr="00C157B8">
        <w:t>J</w:t>
      </w:r>
      <w:r>
        <w:t xml:space="preserve">. </w:t>
      </w:r>
      <w:r w:rsidRPr="00C157B8">
        <w:t>Scuderi,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Groundwater sapping as the cause of irreversible desertification of Hunshandake Sandy Lands, Inner Mongolia, northern China</w:t>
      </w:r>
      <w:r>
        <w:t xml:space="preserve">,” </w:t>
      </w:r>
      <w:hyperlink r:id="rId41" w:tooltip="Proceedings of the National Academy of Sciences of the United States of America." w:history="1">
        <w:r w:rsidRPr="00AE1610">
          <w:rPr>
            <w:rStyle w:val="Hyperlink"/>
            <w:i/>
          </w:rPr>
          <w:t>Proc Natl Acad Sci U S A</w:t>
        </w:r>
        <w:r w:rsidRPr="00C157B8">
          <w:rPr>
            <w:rStyle w:val="Hyperlink"/>
          </w:rPr>
          <w:t>.</w:t>
        </w:r>
      </w:hyperlink>
      <w:r w:rsidRPr="00C157B8">
        <w:t xml:space="preserve">  Jan 20;112(3):702-6. </w:t>
      </w:r>
    </w:p>
    <w:p w:rsidR="00442118" w:rsidRDefault="00442118" w:rsidP="00442118"/>
    <w:p w:rsidR="00207F76" w:rsidRDefault="00207F76"/>
    <w:sectPr w:rsidR="00207F76" w:rsidSect="007C215A">
      <w:pgSz w:w="12240" w:h="15840"/>
      <w:pgMar w:top="576" w:right="576" w:bottom="576" w:left="576"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icrosoft JhengHei">
    <w:charset w:val="88"/>
    <w:family w:val="swiss"/>
    <w:pitch w:val="variable"/>
    <w:sig w:usb0="00000087" w:usb1="288F4000" w:usb2="00000016" w:usb3="00000000" w:csb0="00100009"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F76"/>
    <w:rsid w:val="00074A8F"/>
    <w:rsid w:val="000902A3"/>
    <w:rsid w:val="000F67A9"/>
    <w:rsid w:val="001242A8"/>
    <w:rsid w:val="00144F70"/>
    <w:rsid w:val="00161527"/>
    <w:rsid w:val="001F76A2"/>
    <w:rsid w:val="00207F76"/>
    <w:rsid w:val="002D0851"/>
    <w:rsid w:val="003A2CCE"/>
    <w:rsid w:val="00442118"/>
    <w:rsid w:val="00593C7B"/>
    <w:rsid w:val="005E0EBB"/>
    <w:rsid w:val="00623125"/>
    <w:rsid w:val="0075083E"/>
    <w:rsid w:val="008E0106"/>
    <w:rsid w:val="009101ED"/>
    <w:rsid w:val="00956402"/>
    <w:rsid w:val="009D368D"/>
    <w:rsid w:val="00AA0A6E"/>
    <w:rsid w:val="00AE2026"/>
    <w:rsid w:val="00AF2610"/>
    <w:rsid w:val="00C00EFB"/>
    <w:rsid w:val="00CA1596"/>
    <w:rsid w:val="00D51B9B"/>
    <w:rsid w:val="00E34FDF"/>
    <w:rsid w:val="00F07736"/>
    <w:rsid w:val="00F30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EDF7B"/>
  <w15:chartTrackingRefBased/>
  <w15:docId w15:val="{C32D3BC3-D360-479B-8909-FE4AA8D69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F76"/>
    <w:pPr>
      <w:spacing w:after="0" w:line="240" w:lineRule="auto"/>
    </w:pPr>
    <w:rPr>
      <w:rFonts w:ascii="Times New Roman" w:eastAsia="SimSun" w:hAnsi="Times New Roman" w:cs="Times New Roman"/>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207F76"/>
    <w:rPr>
      <w:b/>
      <w:bCs/>
    </w:rPr>
  </w:style>
  <w:style w:type="character" w:customStyle="1" w:styleId="shorttext">
    <w:name w:val="short_text"/>
    <w:rsid w:val="00207F76"/>
  </w:style>
  <w:style w:type="character" w:styleId="HTMLCite">
    <w:name w:val="HTML Cite"/>
    <w:uiPriority w:val="99"/>
    <w:semiHidden/>
    <w:unhideWhenUsed/>
    <w:rsid w:val="00207F76"/>
    <w:rPr>
      <w:i/>
      <w:iCs/>
    </w:rPr>
  </w:style>
  <w:style w:type="character" w:customStyle="1" w:styleId="reference-text">
    <w:name w:val="reference-text"/>
    <w:rsid w:val="00207F76"/>
  </w:style>
  <w:style w:type="character" w:styleId="Emphasis">
    <w:name w:val="Emphasis"/>
    <w:basedOn w:val="DefaultParagraphFont"/>
    <w:uiPriority w:val="20"/>
    <w:qFormat/>
    <w:rsid w:val="00442118"/>
    <w:rPr>
      <w:i/>
      <w:iCs/>
    </w:rPr>
  </w:style>
  <w:style w:type="character" w:styleId="Hyperlink">
    <w:name w:val="Hyperlink"/>
    <w:basedOn w:val="DefaultParagraphFont"/>
    <w:uiPriority w:val="99"/>
    <w:unhideWhenUsed/>
    <w:rsid w:val="00442118"/>
    <w:rPr>
      <w:color w:val="0000FF"/>
      <w:u w:val="single"/>
    </w:rPr>
  </w:style>
  <w:style w:type="character" w:customStyle="1" w:styleId="ref-title">
    <w:name w:val="ref-title"/>
    <w:basedOn w:val="DefaultParagraphFont"/>
    <w:rsid w:val="00442118"/>
  </w:style>
  <w:style w:type="character" w:customStyle="1" w:styleId="ref-journal">
    <w:name w:val="ref-journal"/>
    <w:basedOn w:val="DefaultParagraphFont"/>
    <w:rsid w:val="00442118"/>
  </w:style>
  <w:style w:type="character" w:customStyle="1" w:styleId="ref-vol">
    <w:name w:val="ref-vol"/>
    <w:basedOn w:val="DefaultParagraphFont"/>
    <w:rsid w:val="00442118"/>
  </w:style>
  <w:style w:type="character" w:customStyle="1" w:styleId="element-citation">
    <w:name w:val="element-citation"/>
    <w:basedOn w:val="DefaultParagraphFont"/>
    <w:rsid w:val="00442118"/>
  </w:style>
  <w:style w:type="character" w:customStyle="1" w:styleId="alt-edited">
    <w:name w:val="alt-edited"/>
    <w:basedOn w:val="DefaultParagraphFont"/>
    <w:rsid w:val="00442118"/>
  </w:style>
  <w:style w:type="character" w:customStyle="1" w:styleId="journaltitlelangmatch">
    <w:name w:val="journaltitle langmatch"/>
    <w:basedOn w:val="DefaultParagraphFont"/>
    <w:rsid w:val="00C00EFB"/>
  </w:style>
  <w:style w:type="character" w:customStyle="1" w:styleId="itempublisher">
    <w:name w:val="itempublisher"/>
    <w:rsid w:val="00C00E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oleObject" Target="embeddings/oleObject1.bin"/><Relationship Id="rId18" Type="http://schemas.openxmlformats.org/officeDocument/2006/relationships/image" Target="media/image10.emf"/><Relationship Id="rId26" Type="http://schemas.openxmlformats.org/officeDocument/2006/relationships/oleObject" Target="embeddings/oleObject5.bin"/><Relationship Id="rId39" Type="http://schemas.openxmlformats.org/officeDocument/2006/relationships/hyperlink" Target="https://www.ncbi.nlm.nih.gov/pmc/articles/PMC4311860/figure/fig01/" TargetMode="External"/><Relationship Id="rId3" Type="http://schemas.openxmlformats.org/officeDocument/2006/relationships/webSettings" Target="webSettings.xml"/><Relationship Id="rId21" Type="http://schemas.openxmlformats.org/officeDocument/2006/relationships/hyperlink" Target="http://www.jstor.org.libproxy.mit.edu/action/showPublication?journalCode=artibusasiae" TargetMode="External"/><Relationship Id="rId34" Type="http://schemas.openxmlformats.org/officeDocument/2006/relationships/image" Target="media/image17.emf"/><Relationship Id="rId42" Type="http://schemas.openxmlformats.org/officeDocument/2006/relationships/fontTable" Target="fontTable.xml"/><Relationship Id="rId7" Type="http://schemas.openxmlformats.org/officeDocument/2006/relationships/image" Target="../../Local%20Settings/Temp/scl12.jpg" TargetMode="External"/><Relationship Id="rId12" Type="http://schemas.openxmlformats.org/officeDocument/2006/relationships/image" Target="media/image6.emf"/><Relationship Id="rId17" Type="http://schemas.openxmlformats.org/officeDocument/2006/relationships/image" Target="media/image9.png"/><Relationship Id="rId25" Type="http://schemas.microsoft.com/office/2007/relationships/hdphoto" Target="media/hdphoto1.wdp"/><Relationship Id="rId33" Type="http://schemas.openxmlformats.org/officeDocument/2006/relationships/image" Target="media/image16.png"/><Relationship Id="rId38" Type="http://schemas.openxmlformats.org/officeDocument/2006/relationships/hyperlink" Target="https://www.ncbi.nlm.nih.gov/pmc/articles/PMC4311860/figure/fig03/" TargetMode="External"/><Relationship Id="rId2" Type="http://schemas.openxmlformats.org/officeDocument/2006/relationships/settings" Target="settings.xml"/><Relationship Id="rId16" Type="http://schemas.openxmlformats.org/officeDocument/2006/relationships/oleObject" Target="embeddings/oleObject2.bin"/><Relationship Id="rId20" Type="http://schemas.openxmlformats.org/officeDocument/2006/relationships/hyperlink" Target="https://www-jstor-org.libproxy.mit.edu:9443/stable/3249710" TargetMode="External"/><Relationship Id="rId29" Type="http://schemas.openxmlformats.org/officeDocument/2006/relationships/image" Target="media/image14.emf"/><Relationship Id="rId41" Type="http://schemas.openxmlformats.org/officeDocument/2006/relationships/hyperlink" Target="https://www.ncbi.nlm.nih.gov/pubmed/25561539" TargetMode="Externa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oleObject" Target="embeddings/oleObject7.bin"/><Relationship Id="rId37" Type="http://schemas.openxmlformats.org/officeDocument/2006/relationships/hyperlink" Target="https://www.ncbi.nlm.nih.gov/pmc/articles/PMC4311860/figure/fig02/" TargetMode="External"/><Relationship Id="rId40" Type="http://schemas.openxmlformats.org/officeDocument/2006/relationships/image" Target="media/image19.png"/><Relationship Id="rId5" Type="http://schemas.openxmlformats.org/officeDocument/2006/relationships/image" Target="../../Local%20Settings/Temp/scl11.jpg" TargetMode="External"/><Relationship Id="rId15" Type="http://schemas.openxmlformats.org/officeDocument/2006/relationships/image" Target="media/image8.emf"/><Relationship Id="rId23" Type="http://schemas.openxmlformats.org/officeDocument/2006/relationships/oleObject" Target="embeddings/oleObject4.bin"/><Relationship Id="rId28" Type="http://schemas.openxmlformats.org/officeDocument/2006/relationships/image" Target="media/image13.png"/><Relationship Id="rId36"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oleObject" Target="embeddings/oleObject3.bin"/><Relationship Id="rId31" Type="http://schemas.openxmlformats.org/officeDocument/2006/relationships/image" Target="media/image15.emf"/><Relationship Id="rId4" Type="http://schemas.openxmlformats.org/officeDocument/2006/relationships/image" Target="media/image1.jpeg"/><Relationship Id="rId9" Type="http://schemas.openxmlformats.org/officeDocument/2006/relationships/image" Target="../../Local%20Settings/Temp/scl13.jpg" TargetMode="External"/><Relationship Id="rId14" Type="http://schemas.openxmlformats.org/officeDocument/2006/relationships/image" Target="media/image7.png"/><Relationship Id="rId22" Type="http://schemas.openxmlformats.org/officeDocument/2006/relationships/image" Target="media/image11.emf"/><Relationship Id="rId27" Type="http://schemas.openxmlformats.org/officeDocument/2006/relationships/hyperlink" Target="https://bddatabase.net/items/ui_artwork/ic_04126.png" TargetMode="External"/><Relationship Id="rId30" Type="http://schemas.openxmlformats.org/officeDocument/2006/relationships/oleObject" Target="embeddings/oleObject6.bin"/><Relationship Id="rId35" Type="http://schemas.openxmlformats.org/officeDocument/2006/relationships/oleObject" Target="embeddings/oleObject8.bin"/><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2940</Words>
  <Characters>16764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2019-01-11T05:08:00Z</dcterms:created>
  <dcterms:modified xsi:type="dcterms:W3CDTF">2019-01-11T05:08:00Z</dcterms:modified>
</cp:coreProperties>
</file>